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62" w:rsidRDefault="002F2562" w:rsidP="002F2562">
      <w:pPr>
        <w:pStyle w:val="a3"/>
        <w:spacing w:before="340" w:after="340" w:line="600" w:lineRule="auto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  <w:szCs w:val="22"/>
        </w:rPr>
        <w:t>Занятие № 3.</w:t>
      </w:r>
    </w:p>
    <w:p w:rsidR="002F2562" w:rsidRDefault="002F2562" w:rsidP="002F2562">
      <w:pPr>
        <w:pStyle w:val="a3"/>
        <w:spacing w:after="340" w:line="480" w:lineRule="auto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  <w:szCs w:val="22"/>
        </w:rPr>
        <w:t>1. Схема сил уравнение движения самолёта при наборе высоты.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bCs/>
          <w:color w:val="000000"/>
          <w:szCs w:val="22"/>
        </w:rPr>
      </w:pPr>
      <w:r>
        <w:rPr>
          <w:rFonts w:ascii="Times New Roman" w:hAnsi="Times New Roman"/>
          <w:b w:val="0"/>
          <w:bCs/>
          <w:color w:val="000000"/>
          <w:szCs w:val="22"/>
        </w:rPr>
        <w:t>Режим набора высоты – необходимый элемент движения самолёта при взлёте, выводе самолёта на заданный эшелон и в других случаях полёта, связанных с необходимостью увеличения высоты. Режимом набора высоты (НВ) называется установившееся равномерное прямолинейное движения самолёта вверх по траектории, наклонной к горизонту (</w:t>
      </w:r>
      <w:r w:rsidRPr="00E0148B">
        <w:rPr>
          <w:rFonts w:ascii="Times New Roman" w:hAnsi="Times New Roman"/>
          <w:b w:val="0"/>
          <w:bCs/>
          <w:color w:val="000000"/>
          <w:position w:val="-14"/>
          <w:szCs w:val="22"/>
        </w:rPr>
        <w:object w:dxaOrig="2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5pt;height:19.15pt" o:ole="">
            <v:imagedata r:id="rId4" o:title=""/>
          </v:shape>
          <o:OLEObject Type="Embed" ProgID="Equation.DSMT4" ShapeID="_x0000_i1025" DrawAspect="Content" ObjectID="_1760168823" r:id="rId5"/>
        </w:object>
      </w:r>
      <w:r>
        <w:rPr>
          <w:rFonts w:ascii="Times New Roman" w:hAnsi="Times New Roman"/>
          <w:b w:val="0"/>
          <w:bCs/>
          <w:color w:val="000000"/>
          <w:szCs w:val="22"/>
        </w:rPr>
        <w:t>).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bCs/>
          <w:color w:val="000000"/>
          <w:szCs w:val="22"/>
        </w:rPr>
      </w:pPr>
      <w:r>
        <w:rPr>
          <w:rFonts w:ascii="Times New Roman" w:hAnsi="Times New Roman"/>
          <w:b w:val="0"/>
          <w:bCs/>
          <w:color w:val="000000"/>
          <w:szCs w:val="22"/>
        </w:rPr>
        <w:t>В режиме НВ так же, как в ГП, силы, действующие на самолёт, условно приложены в центре тяжести (центре масс).</w:t>
      </w:r>
    </w:p>
    <w:p w:rsidR="002F2562" w:rsidRDefault="002F2562" w:rsidP="002F25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2"/>
        </w:rPr>
      </w:pPr>
      <w:r>
        <w:rPr>
          <w:rFonts w:ascii="Times New Roman" w:hAnsi="Times New Roman"/>
          <w:b w:val="0"/>
          <w:bCs/>
          <w:noProof/>
          <w:color w:val="000000"/>
          <w:szCs w:val="22"/>
        </w:rPr>
        <w:drawing>
          <wp:inline distT="0" distB="0" distL="0" distR="0">
            <wp:extent cx="4445000" cy="3601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62" w:rsidRDefault="002F2562" w:rsidP="002F2562">
      <w:pPr>
        <w:pStyle w:val="a3"/>
        <w:spacing w:line="360" w:lineRule="auto"/>
        <w:rPr>
          <w:rFonts w:ascii="Times New Roman" w:hAnsi="Times New Roman"/>
          <w:b w:val="0"/>
          <w:bCs/>
          <w:i/>
          <w:color w:val="000000"/>
          <w:szCs w:val="22"/>
        </w:rPr>
      </w:pPr>
      <w:r w:rsidRPr="009705B8">
        <w:rPr>
          <w:rFonts w:ascii="Times New Roman" w:hAnsi="Times New Roman"/>
          <w:b w:val="0"/>
          <w:bCs/>
          <w:i/>
          <w:color w:val="000000"/>
          <w:szCs w:val="22"/>
        </w:rPr>
        <w:t>Рис.74. Схема сил, действующих на самолёт при НВ.</w:t>
      </w:r>
    </w:p>
    <w:p w:rsidR="002F2562" w:rsidRPr="009705B8" w:rsidRDefault="002F2562" w:rsidP="002F2562">
      <w:pPr>
        <w:pStyle w:val="a3"/>
        <w:spacing w:line="360" w:lineRule="auto"/>
        <w:rPr>
          <w:rFonts w:ascii="Times New Roman" w:hAnsi="Times New Roman"/>
          <w:b w:val="0"/>
          <w:bCs/>
          <w:i/>
          <w:color w:val="000000"/>
          <w:szCs w:val="22"/>
        </w:rPr>
      </w:pP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Вектор силы веса </w:t>
      </w:r>
      <w:r w:rsidRPr="00A02C62">
        <w:rPr>
          <w:rFonts w:ascii="Times New Roman" w:hAnsi="Times New Roman"/>
          <w:b w:val="0"/>
          <w:color w:val="000000"/>
          <w:position w:val="-6"/>
          <w:szCs w:val="22"/>
        </w:rPr>
        <w:object w:dxaOrig="260" w:dyaOrig="279">
          <v:shape id="_x0000_i1027" type="#_x0000_t75" style="width:12.9pt;height:14.15pt" o:ole="">
            <v:imagedata r:id="rId7" o:title=""/>
          </v:shape>
          <o:OLEObject Type="Embed" ProgID="Equation.DSMT4" ShapeID="_x0000_i1027" DrawAspect="Content" ObjectID="_1760168824" r:id="rId8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действует вертикально вниз и в скоростной системе координат имеет составляющие: </w:t>
      </w:r>
      <w:r w:rsidRPr="00A02C62">
        <w:rPr>
          <w:rFonts w:ascii="Times New Roman" w:hAnsi="Times New Roman"/>
          <w:b w:val="0"/>
          <w:color w:val="000000"/>
          <w:position w:val="-12"/>
          <w:szCs w:val="22"/>
        </w:rPr>
        <w:object w:dxaOrig="2640" w:dyaOrig="360">
          <v:shape id="_x0000_i1028" type="#_x0000_t75" style="width:131.95pt;height:17.9pt" o:ole="">
            <v:imagedata r:id="rId9" o:title=""/>
          </v:shape>
          <o:OLEObject Type="Embed" ProgID="Equation.DSMT4" ShapeID="_x0000_i1028" DrawAspect="Content" ObjectID="_1760168825" r:id="rId10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Сила тяги </w:t>
      </w:r>
      <w:r w:rsidRPr="00B16F77">
        <w:rPr>
          <w:rFonts w:ascii="Times New Roman" w:hAnsi="Times New Roman"/>
          <w:b w:val="0"/>
          <w:color w:val="000000"/>
          <w:position w:val="-4"/>
          <w:szCs w:val="22"/>
        </w:rPr>
        <w:object w:dxaOrig="240" w:dyaOrig="260">
          <v:shape id="_x0000_i1029" type="#_x0000_t75" style="width:12.05pt;height:12.9pt" o:ole="">
            <v:imagedata r:id="rId11" o:title=""/>
          </v:shape>
          <o:OLEObject Type="Embed" ProgID="Equation.DSMT4" ShapeID="_x0000_i1029" DrawAspect="Content" ObjectID="_1760168826" r:id="rId1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условно направлена в сторону полёта. Подъёмная сила </w:t>
      </w:r>
      <w:r w:rsidRPr="00B16F77">
        <w:rPr>
          <w:rFonts w:ascii="Times New Roman" w:hAnsi="Times New Roman"/>
          <w:b w:val="0"/>
          <w:color w:val="000000"/>
          <w:position w:val="-12"/>
          <w:szCs w:val="22"/>
        </w:rPr>
        <w:object w:dxaOrig="260" w:dyaOrig="360">
          <v:shape id="_x0000_i1030" type="#_x0000_t75" style="width:12.9pt;height:17.9pt" o:ole="">
            <v:imagedata r:id="rId13" o:title=""/>
          </v:shape>
          <o:OLEObject Type="Embed" ProgID="Equation.DSMT4" ShapeID="_x0000_i1030" DrawAspect="Content" ObjectID="_1760168827" r:id="rId1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перпендикулярна потоку; сила лобового сопротивления </w:t>
      </w:r>
      <w:r w:rsidRPr="00B16F77">
        <w:rPr>
          <w:rFonts w:ascii="Times New Roman" w:hAnsi="Times New Roman"/>
          <w:b w:val="0"/>
          <w:color w:val="000000"/>
          <w:position w:val="-12"/>
          <w:szCs w:val="22"/>
        </w:rPr>
        <w:object w:dxaOrig="340" w:dyaOrig="360">
          <v:shape id="_x0000_i1031" type="#_x0000_t75" style="width:17.05pt;height:17.9pt" o:ole="">
            <v:imagedata r:id="rId15" o:title=""/>
          </v:shape>
          <o:OLEObject Type="Embed" ProgID="Equation.DSMT4" ShapeID="_x0000_i1031" DrawAspect="Content" ObjectID="_1760168828" r:id="rId1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по потоку.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Равномерное прямолинейное движение возможно только при равновесии системы сил. При НВ на самолёт действует плоская система сходящихся сил, для равновесия которой необходимо и достаточно, чтобы </w:t>
      </w:r>
      <w:r>
        <w:rPr>
          <w:rFonts w:ascii="Times New Roman" w:hAnsi="Times New Roman"/>
          <w:b w:val="0"/>
          <w:color w:val="000000"/>
          <w:szCs w:val="22"/>
        </w:rPr>
        <w:lastRenderedPageBreak/>
        <w:t>сумма проекций сил на каждую из осей скоростной системы координат была равна нулю:</w:t>
      </w:r>
    </w:p>
    <w:p w:rsidR="002F2562" w:rsidRDefault="002F2562" w:rsidP="002F2562">
      <w:pPr>
        <w:pStyle w:val="a3"/>
        <w:rPr>
          <w:rFonts w:ascii="Times New Roman" w:hAnsi="Times New Roman"/>
          <w:b w:val="0"/>
          <w:color w:val="000000"/>
          <w:szCs w:val="22"/>
        </w:rPr>
      </w:pPr>
      <w:r w:rsidRPr="00BB5C35">
        <w:rPr>
          <w:rFonts w:ascii="Times New Roman" w:hAnsi="Times New Roman"/>
          <w:b w:val="0"/>
          <w:color w:val="000000"/>
          <w:position w:val="-14"/>
          <w:szCs w:val="22"/>
        </w:rPr>
        <w:object w:dxaOrig="5040" w:dyaOrig="380">
          <v:shape id="_x0000_i1032" type="#_x0000_t75" style="width:252.2pt;height:19.15pt" o:ole="">
            <v:imagedata r:id="rId17" o:title=""/>
          </v:shape>
          <o:OLEObject Type="Embed" ProgID="Equation.DSMT4" ShapeID="_x0000_i1032" DrawAspect="Content" ObjectID="_1760168829" r:id="rId18"/>
        </w:objec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После несложных преобразований уравнение приобретает вид: </w:t>
      </w:r>
      <w:r w:rsidRPr="00BB5C35">
        <w:rPr>
          <w:rFonts w:ascii="Times New Roman" w:hAnsi="Times New Roman"/>
          <w:b w:val="0"/>
          <w:color w:val="000000"/>
          <w:position w:val="-12"/>
          <w:szCs w:val="22"/>
        </w:rPr>
        <w:object w:dxaOrig="1300" w:dyaOrig="360">
          <v:shape id="_x0000_i1033" type="#_x0000_t75" style="width:64.9pt;height:17.9pt" o:ole="">
            <v:imagedata r:id="rId19" o:title=""/>
          </v:shape>
          <o:OLEObject Type="Embed" ProgID="Equation.DSMT4" ShapeID="_x0000_i1033" DrawAspect="Content" ObjectID="_1760168830" r:id="rId20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условие прямолинейности полёта (</w:t>
      </w:r>
      <w:r w:rsidRPr="00BB5C35">
        <w:rPr>
          <w:rFonts w:ascii="Times New Roman" w:hAnsi="Times New Roman"/>
          <w:b w:val="0"/>
          <w:color w:val="000000"/>
          <w:position w:val="-6"/>
          <w:szCs w:val="22"/>
        </w:rPr>
        <w:object w:dxaOrig="960" w:dyaOrig="279">
          <v:shape id="_x0000_i1034" type="#_x0000_t75" style="width:47.85pt;height:14.15pt" o:ole="">
            <v:imagedata r:id="rId21" o:title=""/>
          </v:shape>
          <o:OLEObject Type="Embed" ProgID="Equation.DSMT4" ShapeID="_x0000_i1034" DrawAspect="Content" ObjectID="_1760168831" r:id="rId22"/>
        </w:object>
      </w:r>
      <w:r>
        <w:rPr>
          <w:rFonts w:ascii="Times New Roman" w:hAnsi="Times New Roman"/>
          <w:b w:val="0"/>
          <w:color w:val="000000"/>
          <w:szCs w:val="22"/>
        </w:rPr>
        <w:t>).</w:t>
      </w:r>
    </w:p>
    <w:p w:rsidR="002F2562" w:rsidRDefault="002F2562" w:rsidP="002F2562">
      <w:pPr>
        <w:pStyle w:val="a3"/>
        <w:jc w:val="both"/>
        <w:rPr>
          <w:rFonts w:ascii="Times New Roman" w:hAnsi="Times New Roman"/>
          <w:b w:val="0"/>
          <w:color w:val="000000"/>
          <w:szCs w:val="22"/>
        </w:rPr>
      </w:pPr>
      <w:r w:rsidRPr="00BB5C35">
        <w:rPr>
          <w:rFonts w:ascii="Times New Roman" w:hAnsi="Times New Roman"/>
          <w:b w:val="0"/>
          <w:color w:val="000000"/>
          <w:position w:val="-12"/>
          <w:szCs w:val="22"/>
        </w:rPr>
        <w:object w:dxaOrig="1640" w:dyaOrig="360">
          <v:shape id="_x0000_i1035" type="#_x0000_t75" style="width:82pt;height:17.9pt" o:ole="">
            <v:imagedata r:id="rId23" o:title=""/>
          </v:shape>
          <o:OLEObject Type="Embed" ProgID="Equation.DSMT4" ShapeID="_x0000_i1035" DrawAspect="Content" ObjectID="_1760168832" r:id="rId2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условие равномерности полёта (</w:t>
      </w:r>
      <w:r w:rsidRPr="00BB5C35">
        <w:rPr>
          <w:rFonts w:ascii="Times New Roman" w:hAnsi="Times New Roman"/>
          <w:b w:val="0"/>
          <w:color w:val="000000"/>
          <w:position w:val="-6"/>
          <w:szCs w:val="22"/>
        </w:rPr>
        <w:object w:dxaOrig="940" w:dyaOrig="240">
          <v:shape id="_x0000_i1036" type="#_x0000_t75" style="width:47.05pt;height:12.05pt" o:ole="">
            <v:imagedata r:id="rId25" o:title=""/>
          </v:shape>
          <o:OLEObject Type="Embed" ProgID="Equation.DSMT4" ShapeID="_x0000_i1036" DrawAspect="Content" ObjectID="_1760168833" r:id="rId26"/>
        </w:object>
      </w:r>
      <w:r>
        <w:rPr>
          <w:rFonts w:ascii="Times New Roman" w:hAnsi="Times New Roman"/>
          <w:b w:val="0"/>
          <w:color w:val="000000"/>
          <w:szCs w:val="22"/>
        </w:rPr>
        <w:t>).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i/>
          <w:color w:val="000000"/>
          <w:szCs w:val="22"/>
          <w:u w:val="single"/>
        </w:rPr>
        <w:t>Скорость</w:t>
      </w:r>
      <w:r>
        <w:rPr>
          <w:rFonts w:ascii="Times New Roman" w:hAnsi="Times New Roman"/>
          <w:b w:val="0"/>
          <w:color w:val="000000"/>
          <w:szCs w:val="22"/>
        </w:rPr>
        <w:t xml:space="preserve"> при НВ определяется из следующей системы уравнений:</w:t>
      </w:r>
    </w:p>
    <w:p w:rsidR="002F2562" w:rsidRPr="00414A21" w:rsidRDefault="002F2562" w:rsidP="002F2562">
      <w:pPr>
        <w:pStyle w:val="a3"/>
        <w:rPr>
          <w:rFonts w:ascii="Times New Roman" w:hAnsi="Times New Roman"/>
          <w:b w:val="0"/>
          <w:color w:val="000000"/>
          <w:szCs w:val="22"/>
        </w:rPr>
      </w:pPr>
      <w:r w:rsidRPr="00414A21">
        <w:rPr>
          <w:rFonts w:ascii="Times New Roman" w:hAnsi="Times New Roman"/>
          <w:b w:val="0"/>
          <w:color w:val="000000"/>
          <w:position w:val="-16"/>
          <w:szCs w:val="22"/>
        </w:rPr>
        <w:object w:dxaOrig="3460" w:dyaOrig="440">
          <v:shape id="_x0000_i1037" type="#_x0000_t75" style="width:173.15pt;height:22.05pt" o:ole="">
            <v:imagedata r:id="rId27" o:title=""/>
          </v:shape>
          <o:OLEObject Type="Embed" ProgID="Equation.DSMT4" ShapeID="_x0000_i1037" DrawAspect="Content" ObjectID="_1760168834" r:id="rId28"/>
        </w:objec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>Приравниваем правые части уравнений:</w:t>
      </w:r>
    </w:p>
    <w:p w:rsidR="002F2562" w:rsidRDefault="002F2562" w:rsidP="002F2562">
      <w:pPr>
        <w:pStyle w:val="a3"/>
        <w:jc w:val="both"/>
        <w:rPr>
          <w:rFonts w:ascii="Times New Roman" w:hAnsi="Times New Roman"/>
          <w:b w:val="0"/>
          <w:color w:val="000000"/>
          <w:szCs w:val="22"/>
        </w:rPr>
      </w:pPr>
      <w:r w:rsidRPr="0094509E">
        <w:rPr>
          <w:rFonts w:ascii="Times New Roman" w:hAnsi="Times New Roman"/>
          <w:b w:val="0"/>
          <w:color w:val="000000"/>
          <w:position w:val="-16"/>
          <w:szCs w:val="22"/>
        </w:rPr>
        <w:object w:dxaOrig="2620" w:dyaOrig="440">
          <v:shape id="_x0000_i1038" type="#_x0000_t75" style="width:131.1pt;height:22.05pt" o:ole="">
            <v:imagedata r:id="rId29" o:title=""/>
          </v:shape>
          <o:OLEObject Type="Embed" ProgID="Equation.DSMT4" ShapeID="_x0000_i1038" DrawAspect="Content" ObjectID="_1760168835" r:id="rId30"/>
        </w:object>
      </w:r>
    </w:p>
    <w:p w:rsidR="002F2562" w:rsidRDefault="002F2562" w:rsidP="002F2562">
      <w:pPr>
        <w:pStyle w:val="a3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Получим </w:t>
      </w:r>
      <w:r w:rsidRPr="0094509E">
        <w:rPr>
          <w:rFonts w:ascii="Times New Roman" w:hAnsi="Times New Roman"/>
          <w:b w:val="0"/>
          <w:color w:val="000000"/>
          <w:position w:val="-18"/>
          <w:szCs w:val="22"/>
        </w:rPr>
        <w:object w:dxaOrig="2820" w:dyaOrig="520">
          <v:shape id="_x0000_i1039" type="#_x0000_t75" style="width:141.1pt;height:25.8pt" o:ole="">
            <v:imagedata r:id="rId31" o:title=""/>
          </v:shape>
          <o:OLEObject Type="Embed" ProgID="Equation.DSMT4" ShapeID="_x0000_i1039" DrawAspect="Content" ObjectID="_1760168836" r:id="rId32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Так как </w:t>
      </w:r>
      <w:r w:rsidRPr="0094509E">
        <w:rPr>
          <w:rFonts w:ascii="Times New Roman" w:hAnsi="Times New Roman"/>
          <w:b w:val="0"/>
          <w:color w:val="000000"/>
          <w:position w:val="-16"/>
          <w:szCs w:val="22"/>
        </w:rPr>
        <w:object w:dxaOrig="1860" w:dyaOrig="440">
          <v:shape id="_x0000_i1040" type="#_x0000_t75" style="width:92.8pt;height:22.05pt" o:ole="">
            <v:imagedata r:id="rId33" o:title=""/>
          </v:shape>
          <o:OLEObject Type="Embed" ProgID="Equation.DSMT4" ShapeID="_x0000_i1040" DrawAspect="Content" ObjectID="_1760168837" r:id="rId3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то </w:t>
      </w:r>
      <w:r w:rsidRPr="0094509E">
        <w:rPr>
          <w:rFonts w:ascii="Times New Roman" w:hAnsi="Times New Roman"/>
          <w:b w:val="0"/>
          <w:color w:val="000000"/>
          <w:position w:val="-14"/>
          <w:szCs w:val="22"/>
        </w:rPr>
        <w:object w:dxaOrig="1660" w:dyaOrig="420">
          <v:shape id="_x0000_i1041" type="#_x0000_t75" style="width:82.8pt;height:20.8pt" o:ole="">
            <v:imagedata r:id="rId35" o:title=""/>
          </v:shape>
          <o:OLEObject Type="Embed" ProgID="Equation.DSMT4" ShapeID="_x0000_i1041" DrawAspect="Content" ObjectID="_1760168838" r:id="rId36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При одинаковых углах атаки скорость при НВ несколько меньше, чем в ГП, так как </w:t>
      </w:r>
      <w:r w:rsidRPr="0094509E">
        <w:rPr>
          <w:rFonts w:ascii="Times New Roman" w:hAnsi="Times New Roman"/>
          <w:b w:val="0"/>
          <w:color w:val="000000"/>
          <w:position w:val="-6"/>
          <w:szCs w:val="22"/>
        </w:rPr>
        <w:object w:dxaOrig="880" w:dyaOrig="279">
          <v:shape id="_x0000_i1042" type="#_x0000_t75" style="width:44.1pt;height:14.15pt" o:ole="">
            <v:imagedata r:id="rId37" o:title=""/>
          </v:shape>
          <o:OLEObject Type="Embed" ProgID="Equation.DSMT4" ShapeID="_x0000_i1042" DrawAspect="Content" ObjectID="_1760168839" r:id="rId38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i/>
          <w:color w:val="000000"/>
          <w:szCs w:val="22"/>
          <w:u w:val="single"/>
        </w:rPr>
        <w:t>Сила тяги при НВ.</w:t>
      </w:r>
      <w:r>
        <w:rPr>
          <w:rFonts w:ascii="Times New Roman" w:hAnsi="Times New Roman"/>
          <w:b w:val="0"/>
          <w:color w:val="000000"/>
          <w:szCs w:val="22"/>
        </w:rPr>
        <w:t xml:space="preserve"> По схеме сил (</w:t>
      </w:r>
      <w:r>
        <w:rPr>
          <w:rFonts w:ascii="Times New Roman" w:hAnsi="Times New Roman"/>
          <w:b w:val="0"/>
          <w:i/>
          <w:color w:val="000000"/>
          <w:szCs w:val="22"/>
        </w:rPr>
        <w:t>рис. 74</w:t>
      </w:r>
      <w:r>
        <w:rPr>
          <w:rFonts w:ascii="Times New Roman" w:hAnsi="Times New Roman"/>
          <w:b w:val="0"/>
          <w:color w:val="000000"/>
          <w:szCs w:val="22"/>
        </w:rPr>
        <w:t xml:space="preserve">) видно, что сила тяги уравновешивает лобовое сопротивление самолёта и составляющую силы веса </w:t>
      </w:r>
      <w:r w:rsidRPr="00E85F96">
        <w:rPr>
          <w:rFonts w:ascii="Times New Roman" w:hAnsi="Times New Roman"/>
          <w:b w:val="0"/>
          <w:color w:val="000000"/>
          <w:position w:val="-14"/>
          <w:szCs w:val="22"/>
        </w:rPr>
        <w:object w:dxaOrig="2140" w:dyaOrig="380">
          <v:shape id="_x0000_i1043" type="#_x0000_t75" style="width:106.95pt;height:19.15pt" o:ole="">
            <v:imagedata r:id="rId39" o:title=""/>
          </v:shape>
          <o:OLEObject Type="Embed" ProgID="Equation.DSMT4" ShapeID="_x0000_i1043" DrawAspect="Content" ObjectID="_1760168840" r:id="rId40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При равных скоростях в режимах НВ и ГП силы лобового сопротивления равны между собой и потребной для ГП силе тяги, т.е. </w:t>
      </w:r>
      <w:r w:rsidRPr="00E85F96">
        <w:rPr>
          <w:rFonts w:ascii="Times New Roman" w:hAnsi="Times New Roman"/>
          <w:b w:val="0"/>
          <w:color w:val="000000"/>
          <w:position w:val="-14"/>
          <w:szCs w:val="22"/>
        </w:rPr>
        <w:object w:dxaOrig="2000" w:dyaOrig="380">
          <v:shape id="_x0000_i1044" type="#_x0000_t75" style="width:99.9pt;height:19.15pt" o:ole="">
            <v:imagedata r:id="rId41" o:title=""/>
          </v:shape>
          <o:OLEObject Type="Embed" ProgID="Equation.DSMT4" ShapeID="_x0000_i1044" DrawAspect="Content" ObjectID="_1760168841" r:id="rId42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После подстановки получим </w:t>
      </w:r>
      <w:r w:rsidRPr="00980EC9">
        <w:rPr>
          <w:rFonts w:ascii="Times New Roman" w:hAnsi="Times New Roman"/>
          <w:b w:val="0"/>
          <w:color w:val="000000"/>
          <w:position w:val="-14"/>
          <w:szCs w:val="22"/>
        </w:rPr>
        <w:object w:dxaOrig="1939" w:dyaOrig="380">
          <v:shape id="_x0000_i1045" type="#_x0000_t75" style="width:96.95pt;height:19.15pt" o:ole="">
            <v:imagedata r:id="rId43" o:title=""/>
          </v:shape>
          <o:OLEObject Type="Embed" ProgID="Equation.DSMT4" ShapeID="_x0000_i1045" DrawAspect="Content" ObjectID="_1760168842" r:id="rId4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откуда следует, что при выполнении режима НВ необходима дополнительная тяга для уравновешивания составляющей силы веса </w:t>
      </w:r>
      <w:r w:rsidRPr="00980EC9">
        <w:rPr>
          <w:rFonts w:ascii="Times New Roman" w:hAnsi="Times New Roman"/>
          <w:b w:val="0"/>
          <w:color w:val="000000"/>
          <w:position w:val="-6"/>
          <w:szCs w:val="22"/>
        </w:rPr>
        <w:object w:dxaOrig="1280" w:dyaOrig="279">
          <v:shape id="_x0000_i1046" type="#_x0000_t75" style="width:64.1pt;height:14.15pt" o:ole="">
            <v:imagedata r:id="rId45" o:title=""/>
          </v:shape>
          <o:OLEObject Type="Embed" ProgID="Equation.DSMT4" ShapeID="_x0000_i1046" DrawAspect="Content" ObjectID="_1760168843" r:id="rId4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Таким образом, </w:t>
      </w:r>
      <w:r w:rsidRPr="00980EC9">
        <w:rPr>
          <w:rFonts w:ascii="Times New Roman" w:hAnsi="Times New Roman"/>
          <w:b w:val="0"/>
          <w:color w:val="000000"/>
          <w:position w:val="-14"/>
          <w:szCs w:val="22"/>
        </w:rPr>
        <w:object w:dxaOrig="1540" w:dyaOrig="380">
          <v:shape id="_x0000_i1047" type="#_x0000_t75" style="width:77pt;height:19.15pt" o:ole="">
            <v:imagedata r:id="rId47" o:title=""/>
          </v:shape>
          <o:OLEObject Type="Embed" ProgID="Equation.DSMT4" ShapeID="_x0000_i1047" DrawAspect="Content" ObjectID="_1760168844" r:id="rId48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где </w:t>
      </w:r>
      <w:r w:rsidRPr="00980EC9">
        <w:rPr>
          <w:rFonts w:ascii="Times New Roman" w:hAnsi="Times New Roman"/>
          <w:b w:val="0"/>
          <w:color w:val="000000"/>
          <w:position w:val="-4"/>
          <w:szCs w:val="22"/>
        </w:rPr>
        <w:object w:dxaOrig="380" w:dyaOrig="260">
          <v:shape id="_x0000_i1048" type="#_x0000_t75" style="width:19.15pt;height:12.9pt" o:ole="">
            <v:imagedata r:id="rId49" o:title=""/>
          </v:shape>
          <o:OLEObject Type="Embed" ProgID="Equation.DSMT4" ShapeID="_x0000_i1048" DrawAspect="Content" ObjectID="_1760168845" r:id="rId50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избыток тяги.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i/>
          <w:color w:val="000000"/>
          <w:szCs w:val="22"/>
          <w:u w:val="single"/>
        </w:rPr>
        <w:t>Мощность при НВ</w:t>
      </w:r>
      <w:r>
        <w:rPr>
          <w:rFonts w:ascii="Times New Roman" w:hAnsi="Times New Roman"/>
          <w:b w:val="0"/>
          <w:color w:val="000000"/>
          <w:szCs w:val="22"/>
        </w:rPr>
        <w:t xml:space="preserve"> измеряется работой силы тяги за 1 с, поэтому</w:t>
      </w:r>
    </w:p>
    <w:p w:rsidR="002F2562" w:rsidRDefault="002F2562" w:rsidP="002F2562">
      <w:pPr>
        <w:pStyle w:val="a3"/>
        <w:rPr>
          <w:rFonts w:ascii="Times New Roman" w:hAnsi="Times New Roman"/>
          <w:b w:val="0"/>
          <w:color w:val="000000"/>
          <w:szCs w:val="22"/>
        </w:rPr>
      </w:pPr>
      <w:r w:rsidRPr="00980EC9">
        <w:rPr>
          <w:rFonts w:ascii="Times New Roman" w:hAnsi="Times New Roman"/>
          <w:b w:val="0"/>
          <w:color w:val="000000"/>
          <w:position w:val="-16"/>
          <w:szCs w:val="22"/>
        </w:rPr>
        <w:object w:dxaOrig="3960" w:dyaOrig="440">
          <v:shape id="_x0000_i1049" type="#_x0000_t75" style="width:198.1pt;height:22.05pt" o:ole="">
            <v:imagedata r:id="rId51" o:title=""/>
          </v:shape>
          <o:OLEObject Type="Embed" ProgID="Equation.DSMT4" ShapeID="_x0000_i1049" DrawAspect="Content" ObjectID="_1760168846" r:id="rId52"/>
        </w:object>
      </w:r>
      <w:r>
        <w:rPr>
          <w:rFonts w:ascii="Times New Roman" w:hAnsi="Times New Roman"/>
          <w:b w:val="0"/>
          <w:color w:val="000000"/>
          <w:szCs w:val="22"/>
        </w:rPr>
        <w:t>,</w:t>
      </w:r>
    </w:p>
    <w:p w:rsidR="002F2562" w:rsidRDefault="002F2562" w:rsidP="002F2562">
      <w:pPr>
        <w:pStyle w:val="a3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где </w:t>
      </w:r>
      <w:r w:rsidRPr="00980EC9">
        <w:rPr>
          <w:rFonts w:ascii="Times New Roman" w:hAnsi="Times New Roman"/>
          <w:b w:val="0"/>
          <w:color w:val="000000"/>
          <w:position w:val="-14"/>
          <w:szCs w:val="22"/>
        </w:rPr>
        <w:object w:dxaOrig="1160" w:dyaOrig="380">
          <v:shape id="_x0000_i1050" type="#_x0000_t75" style="width:57.85pt;height:19.15pt" o:ole="">
            <v:imagedata r:id="rId53" o:title=""/>
          </v:shape>
          <o:OLEObject Type="Embed" ProgID="Equation.DSMT4" ShapeID="_x0000_i1050" DrawAspect="Content" ObjectID="_1760168847" r:id="rId5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мощность, потребная для ГП;</w:t>
      </w:r>
    </w:p>
    <w:p w:rsidR="002F2562" w:rsidRDefault="002F2562" w:rsidP="002F2562">
      <w:pPr>
        <w:pStyle w:val="a3"/>
        <w:ind w:left="510"/>
        <w:jc w:val="both"/>
        <w:rPr>
          <w:rFonts w:ascii="Times New Roman" w:hAnsi="Times New Roman"/>
          <w:b w:val="0"/>
          <w:color w:val="000000"/>
          <w:szCs w:val="22"/>
        </w:rPr>
      </w:pPr>
      <w:r w:rsidRPr="00980EC9">
        <w:rPr>
          <w:rFonts w:ascii="Times New Roman" w:hAnsi="Times New Roman"/>
          <w:b w:val="0"/>
          <w:color w:val="000000"/>
          <w:position w:val="-6"/>
          <w:szCs w:val="22"/>
        </w:rPr>
        <w:object w:dxaOrig="1060" w:dyaOrig="279">
          <v:shape id="_x0000_i1051" type="#_x0000_t75" style="width:52.85pt;height:14.15pt" o:ole="">
            <v:imagedata r:id="rId55" o:title=""/>
          </v:shape>
          <o:OLEObject Type="Embed" ProgID="Equation.DSMT4" ShapeID="_x0000_i1051" DrawAspect="Content" ObjectID="_1760168848" r:id="rId5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избыток мощности.</w:t>
      </w:r>
    </w:p>
    <w:p w:rsidR="002F2562" w:rsidRPr="00A86E51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После соответствующих подстановок получаем </w:t>
      </w:r>
      <w:r w:rsidRPr="00980EC9">
        <w:rPr>
          <w:rFonts w:ascii="Times New Roman" w:hAnsi="Times New Roman"/>
          <w:b w:val="0"/>
          <w:color w:val="000000"/>
          <w:position w:val="-14"/>
          <w:szCs w:val="22"/>
        </w:rPr>
        <w:object w:dxaOrig="1700" w:dyaOrig="380">
          <v:shape id="_x0000_i1052" type="#_x0000_t75" style="width:84.9pt;height:19.15pt" o:ole="">
            <v:imagedata r:id="rId57" o:title=""/>
          </v:shape>
          <o:OLEObject Type="Embed" ProgID="Equation.DSMT4" ShapeID="_x0000_i1052" DrawAspect="Content" ObjectID="_1760168849" r:id="rId58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spacing w:before="340" w:after="340" w:line="48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 Угол наклона траектории.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Из формулы </w:t>
      </w:r>
      <w:r w:rsidRPr="00980EC9">
        <w:rPr>
          <w:rFonts w:ascii="Times New Roman" w:hAnsi="Times New Roman"/>
          <w:b w:val="0"/>
          <w:color w:val="000000"/>
          <w:position w:val="-6"/>
          <w:szCs w:val="22"/>
        </w:rPr>
        <w:object w:dxaOrig="1280" w:dyaOrig="279">
          <v:shape id="_x0000_i1053" type="#_x0000_t75" style="width:64.1pt;height:14.15pt" o:ole="">
            <v:imagedata r:id="rId45" o:title=""/>
          </v:shape>
          <o:OLEObject Type="Embed" ProgID="Equation.DSMT4" ShapeID="_x0000_i1053" DrawAspect="Content" ObjectID="_1760168850" r:id="rId59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видно, что угол наклона траектории зависит от избытка силы тяги и веса самолёта </w:t>
      </w:r>
      <w:r w:rsidRPr="00ED0A42">
        <w:rPr>
          <w:rFonts w:ascii="Times New Roman" w:hAnsi="Times New Roman"/>
          <w:b w:val="0"/>
          <w:color w:val="000000"/>
          <w:position w:val="-10"/>
          <w:szCs w:val="22"/>
        </w:rPr>
        <w:object w:dxaOrig="1340" w:dyaOrig="340">
          <v:shape id="_x0000_i1054" type="#_x0000_t75" style="width:67pt;height:17.05pt" o:ole="">
            <v:imagedata r:id="rId60" o:title=""/>
          </v:shape>
          <o:OLEObject Type="Embed" ProgID="Equation.DSMT4" ShapeID="_x0000_i1054" DrawAspect="Content" ObjectID="_1760168851" r:id="rId6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следовательно </w:t>
      </w:r>
      <w:r w:rsidRPr="00ED0A42">
        <w:rPr>
          <w:rFonts w:ascii="Times New Roman" w:hAnsi="Times New Roman"/>
          <w:b w:val="0"/>
          <w:color w:val="000000"/>
          <w:position w:val="-14"/>
          <w:szCs w:val="22"/>
        </w:rPr>
        <w:object w:dxaOrig="1820" w:dyaOrig="400">
          <v:shape id="_x0000_i1055" type="#_x0000_t75" style="width:91.15pt;height:20pt" o:ole="">
            <v:imagedata r:id="rId62" o:title=""/>
          </v:shape>
          <o:OLEObject Type="Embed" ProgID="Equation.DSMT4" ShapeID="_x0000_i1055" DrawAspect="Content" ObjectID="_1760168852" r:id="rId63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>Анализ кривых потребной и располагаемой тяг (</w:t>
      </w:r>
      <w:r>
        <w:rPr>
          <w:rFonts w:ascii="Times New Roman" w:hAnsi="Times New Roman"/>
          <w:b w:val="0"/>
          <w:i/>
          <w:color w:val="000000"/>
          <w:szCs w:val="22"/>
        </w:rPr>
        <w:t>рис. 75, а</w:t>
      </w:r>
      <w:r>
        <w:rPr>
          <w:rFonts w:ascii="Times New Roman" w:hAnsi="Times New Roman"/>
          <w:b w:val="0"/>
          <w:color w:val="000000"/>
          <w:szCs w:val="22"/>
        </w:rPr>
        <w:t xml:space="preserve">) даёт возможность определить, что </w:t>
      </w:r>
      <w:r w:rsidRPr="00ED0A42">
        <w:rPr>
          <w:rFonts w:ascii="Times New Roman" w:hAnsi="Times New Roman"/>
          <w:b w:val="0"/>
          <w:color w:val="000000"/>
          <w:position w:val="-12"/>
          <w:szCs w:val="22"/>
        </w:rPr>
        <w:object w:dxaOrig="580" w:dyaOrig="360">
          <v:shape id="_x0000_i1056" type="#_x0000_t75" style="width:29.15pt;height:17.9pt" o:ole="">
            <v:imagedata r:id="rId64" o:title=""/>
          </v:shape>
          <o:OLEObject Type="Embed" ProgID="Equation.DSMT4" ShapeID="_x0000_i1056" DrawAspect="Content" ObjectID="_1760168853" r:id="rId65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создаётся при </w:t>
      </w:r>
      <w:r w:rsidRPr="00ED0A42">
        <w:rPr>
          <w:rFonts w:ascii="Times New Roman" w:hAnsi="Times New Roman"/>
          <w:b w:val="0"/>
          <w:color w:val="000000"/>
          <w:position w:val="-12"/>
          <w:szCs w:val="22"/>
        </w:rPr>
        <w:object w:dxaOrig="760" w:dyaOrig="360">
          <v:shape id="_x0000_i1057" type="#_x0000_t75" style="width:37.85pt;height:17.9pt" o:ole="">
            <v:imagedata r:id="rId66" o:title=""/>
          </v:shape>
          <o:OLEObject Type="Embed" ProgID="Equation.DSMT4" ShapeID="_x0000_i1057" DrawAspect="Content" ObjectID="_1760168854" r:id="rId67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 поэтому </w:t>
      </w:r>
      <w:r w:rsidRPr="00BE0A65">
        <w:rPr>
          <w:rFonts w:ascii="Times New Roman" w:hAnsi="Times New Roman"/>
          <w:b w:val="0"/>
          <w:color w:val="000000"/>
          <w:position w:val="-12"/>
          <w:szCs w:val="22"/>
        </w:rPr>
        <w:object w:dxaOrig="440" w:dyaOrig="360">
          <v:shape id="_x0000_i1058" type="#_x0000_t75" style="width:22.05pt;height:17.9pt" o:ole="">
            <v:imagedata r:id="rId68" o:title=""/>
          </v:shape>
          <o:OLEObject Type="Embed" ProgID="Equation.DSMT4" ShapeID="_x0000_i1058" DrawAspect="Content" ObjectID="_1760168855" r:id="rId69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имеет место на </w:t>
      </w:r>
      <w:r w:rsidRPr="00BE0A65">
        <w:rPr>
          <w:rFonts w:ascii="Times New Roman" w:hAnsi="Times New Roman"/>
          <w:b w:val="0"/>
          <w:color w:val="000000"/>
          <w:position w:val="-12"/>
          <w:szCs w:val="22"/>
        </w:rPr>
        <w:object w:dxaOrig="360" w:dyaOrig="360">
          <v:shape id="_x0000_i1059" type="#_x0000_t75" style="width:17.9pt;height:17.9pt" o:ole="">
            <v:imagedata r:id="rId70" o:title=""/>
          </v:shape>
          <o:OLEObject Type="Embed" ProgID="Equation.DSMT4" ShapeID="_x0000_i1059" DrawAspect="Content" ObjectID="_1760168856" r:id="rId7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 </w:t>
      </w:r>
      <w:r w:rsidRPr="00BE0A65">
        <w:rPr>
          <w:rFonts w:ascii="Times New Roman" w:hAnsi="Times New Roman"/>
          <w:b w:val="0"/>
          <w:color w:val="000000"/>
          <w:position w:val="-12"/>
          <w:szCs w:val="22"/>
        </w:rPr>
        <w:object w:dxaOrig="320" w:dyaOrig="360">
          <v:shape id="_x0000_i1060" type="#_x0000_t75" style="width:15.8pt;height:17.9pt" o:ole="">
            <v:imagedata r:id="rId72" o:title=""/>
          </v:shape>
          <o:OLEObject Type="Embed" ProgID="Equation.DSMT4" ShapeID="_x0000_i1060" DrawAspect="Content" ObjectID="_1760168857" r:id="rId73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spacing w:line="360" w:lineRule="auto"/>
        <w:ind w:firstLine="709"/>
        <w:jc w:val="left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noProof/>
          <w:color w:val="000000"/>
          <w:szCs w:val="22"/>
        </w:rPr>
        <w:lastRenderedPageBreak/>
        <w:drawing>
          <wp:inline distT="0" distB="0" distL="0" distR="0">
            <wp:extent cx="6019800" cy="2693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62" w:rsidRPr="00BE0A65" w:rsidRDefault="002F2562" w:rsidP="002F2562">
      <w:pPr>
        <w:pStyle w:val="a3"/>
        <w:spacing w:line="360" w:lineRule="auto"/>
        <w:rPr>
          <w:rFonts w:ascii="Times New Roman" w:hAnsi="Times New Roman"/>
          <w:b w:val="0"/>
          <w:i/>
          <w:color w:val="000000"/>
          <w:szCs w:val="22"/>
        </w:rPr>
      </w:pPr>
      <w:r w:rsidRPr="009705B8">
        <w:rPr>
          <w:rFonts w:ascii="Times New Roman" w:hAnsi="Times New Roman"/>
          <w:b w:val="0"/>
          <w:i/>
          <w:color w:val="000000"/>
          <w:szCs w:val="22"/>
        </w:rPr>
        <w:t xml:space="preserve">Рис.75. Влияние </w:t>
      </w:r>
      <w:r w:rsidRPr="009705B8">
        <w:rPr>
          <w:rFonts w:ascii="Times New Roman" w:hAnsi="Times New Roman"/>
          <w:b w:val="0"/>
          <w:i/>
          <w:color w:val="000000"/>
          <w:position w:val="-6"/>
          <w:szCs w:val="22"/>
        </w:rPr>
        <w:object w:dxaOrig="200" w:dyaOrig="279">
          <v:shape id="_x0000_i1062" type="#_x0000_t75" style="width:10pt;height:14.15pt" o:ole="">
            <v:imagedata r:id="rId75" o:title=""/>
          </v:shape>
          <o:OLEObject Type="Embed" ProgID="Equation.DSMT4" ShapeID="_x0000_i1062" DrawAspect="Content" ObjectID="_1760168858" r:id="rId76"/>
        </w:object>
      </w:r>
      <w:r w:rsidRPr="009705B8">
        <w:rPr>
          <w:rFonts w:ascii="Times New Roman" w:hAnsi="Times New Roman"/>
          <w:b w:val="0"/>
          <w:i/>
          <w:color w:val="000000"/>
          <w:szCs w:val="22"/>
        </w:rPr>
        <w:t xml:space="preserve"> на режим НВ.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Угол наклона траектории при НВ – важнейшая характеристика маневренности самолёта. Современные истребители могут производить НВ при </w:t>
      </w:r>
      <w:r w:rsidRPr="00BE0A65">
        <w:rPr>
          <w:rFonts w:ascii="Times New Roman" w:hAnsi="Times New Roman"/>
          <w:b w:val="0"/>
          <w:color w:val="000000"/>
          <w:position w:val="-6"/>
          <w:szCs w:val="22"/>
        </w:rPr>
        <w:object w:dxaOrig="780" w:dyaOrig="320">
          <v:shape id="_x0000_i1063" type="#_x0000_t75" style="width:39.1pt;height:15.8pt" o:ole="">
            <v:imagedata r:id="rId77" o:title=""/>
          </v:shape>
          <o:OLEObject Type="Embed" ProgID="Equation.DSMT4" ShapeID="_x0000_i1063" DrawAspect="Content" ObjectID="_1760168859" r:id="rId78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Для самолётов ГА углы набора высоты не превышают </w:t>
      </w:r>
      <w:r w:rsidRPr="00BE0A65">
        <w:rPr>
          <w:rFonts w:ascii="Times New Roman" w:hAnsi="Times New Roman"/>
          <w:b w:val="0"/>
          <w:color w:val="000000"/>
          <w:position w:val="-6"/>
          <w:szCs w:val="22"/>
        </w:rPr>
        <w:object w:dxaOrig="580" w:dyaOrig="320">
          <v:shape id="_x0000_i1064" type="#_x0000_t75" style="width:29.15pt;height:15.8pt" o:ole="">
            <v:imagedata r:id="rId79" o:title=""/>
          </v:shape>
          <o:OLEObject Type="Embed" ProgID="Equation.DSMT4" ShapeID="_x0000_i1064" DrawAspect="Content" ObjectID="_1760168860" r:id="rId80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Максимальные скорости набора с увеличением угла наклона траектории уменьшаются. Это хорошо видно при сравнении кривых </w:t>
      </w:r>
      <w:r w:rsidRPr="00BE0A65">
        <w:rPr>
          <w:rFonts w:ascii="Times New Roman" w:hAnsi="Times New Roman"/>
          <w:b w:val="0"/>
          <w:color w:val="000000"/>
          <w:position w:val="-14"/>
          <w:szCs w:val="22"/>
        </w:rPr>
        <w:object w:dxaOrig="1180" w:dyaOrig="400">
          <v:shape id="_x0000_i1065" type="#_x0000_t75" style="width:59.1pt;height:20pt" o:ole="">
            <v:imagedata r:id="rId81" o:title=""/>
          </v:shape>
          <o:OLEObject Type="Embed" ProgID="Equation.DSMT4" ShapeID="_x0000_i1065" DrawAspect="Content" ObjectID="_1760168861" r:id="rId8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построенных для разных </w:t>
      </w:r>
      <w:r w:rsidRPr="002D4936">
        <w:rPr>
          <w:rFonts w:ascii="Times New Roman" w:hAnsi="Times New Roman"/>
          <w:b w:val="0"/>
          <w:color w:val="000000"/>
          <w:position w:val="-6"/>
          <w:szCs w:val="22"/>
        </w:rPr>
        <w:object w:dxaOrig="200" w:dyaOrig="279">
          <v:shape id="_x0000_i1066" type="#_x0000_t75" style="width:10pt;height:14.15pt" o:ole="">
            <v:imagedata r:id="rId83" o:title=""/>
          </v:shape>
          <o:OLEObject Type="Embed" ProgID="Equation.DSMT4" ShapeID="_x0000_i1066" DrawAspect="Content" ObjectID="_1760168862" r:id="rId8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(</w:t>
      </w:r>
      <w:r>
        <w:rPr>
          <w:rFonts w:ascii="Times New Roman" w:hAnsi="Times New Roman"/>
          <w:b w:val="0"/>
          <w:i/>
          <w:color w:val="000000"/>
          <w:szCs w:val="22"/>
        </w:rPr>
        <w:t>рис. 75, б</w:t>
      </w:r>
      <w:r>
        <w:rPr>
          <w:rFonts w:ascii="Times New Roman" w:hAnsi="Times New Roman"/>
          <w:b w:val="0"/>
          <w:color w:val="000000"/>
          <w:szCs w:val="22"/>
        </w:rPr>
        <w:t xml:space="preserve">). При увеличении угла наклона траектории составляющая веса </w:t>
      </w:r>
      <w:r w:rsidRPr="002D4936">
        <w:rPr>
          <w:rFonts w:ascii="Times New Roman" w:hAnsi="Times New Roman"/>
          <w:b w:val="0"/>
          <w:color w:val="000000"/>
          <w:position w:val="-12"/>
          <w:szCs w:val="22"/>
        </w:rPr>
        <w:object w:dxaOrig="1320" w:dyaOrig="360">
          <v:shape id="_x0000_i1067" type="#_x0000_t75" style="width:66.15pt;height:17.9pt" o:ole="">
            <v:imagedata r:id="rId85" o:title=""/>
          </v:shape>
          <o:OLEObject Type="Embed" ProgID="Equation.DSMT4" ShapeID="_x0000_i1067" DrawAspect="Content" ObjectID="_1760168863" r:id="rId8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увеличивается, поэтому кривая </w:t>
      </w:r>
      <w:r w:rsidRPr="00BE0A65">
        <w:rPr>
          <w:rFonts w:ascii="Times New Roman" w:hAnsi="Times New Roman"/>
          <w:b w:val="0"/>
          <w:color w:val="000000"/>
          <w:position w:val="-14"/>
          <w:szCs w:val="22"/>
        </w:rPr>
        <w:object w:dxaOrig="1180" w:dyaOrig="400">
          <v:shape id="_x0000_i1068" type="#_x0000_t75" style="width:59.1pt;height:20pt" o:ole="">
            <v:imagedata r:id="rId87" o:title=""/>
          </v:shape>
          <o:OLEObject Type="Embed" ProgID="Equation.DSMT4" ShapeID="_x0000_i1068" DrawAspect="Content" ObjectID="_1760168864" r:id="rId88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эквидистантно смещается вверх, а точки пересечения её с кривой </w:t>
      </w:r>
      <w:r w:rsidRPr="002D4936">
        <w:rPr>
          <w:rFonts w:ascii="Times New Roman" w:hAnsi="Times New Roman"/>
          <w:b w:val="0"/>
          <w:color w:val="000000"/>
          <w:position w:val="-14"/>
          <w:szCs w:val="22"/>
        </w:rPr>
        <w:object w:dxaOrig="1260" w:dyaOrig="400">
          <v:shape id="_x0000_i1069" type="#_x0000_t75" style="width:62.85pt;height:20pt" o:ole="">
            <v:imagedata r:id="rId89" o:title=""/>
          </v:shape>
          <o:OLEObject Type="Embed" ProgID="Equation.DSMT4" ShapeID="_x0000_i1069" DrawAspect="Content" ObjectID="_1760168865" r:id="rId90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смещаются влево. Следовательно, максимальные скорости НВ уменьшаются.</w:t>
      </w:r>
    </w:p>
    <w:p w:rsidR="002F2562" w:rsidRPr="00A86E51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2F2562" w:rsidRDefault="002F2562" w:rsidP="002F2562">
      <w:pPr>
        <w:pStyle w:val="a3"/>
        <w:spacing w:before="340" w:after="340" w:line="48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 Вертикальная скорость и «потолок» самолёта.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i/>
          <w:color w:val="000000"/>
          <w:szCs w:val="22"/>
          <w:u w:val="single"/>
        </w:rPr>
        <w:t>Вертикальная скорость</w:t>
      </w:r>
      <w:r>
        <w:rPr>
          <w:rFonts w:ascii="Times New Roman" w:hAnsi="Times New Roman"/>
          <w:b w:val="0"/>
          <w:color w:val="000000"/>
          <w:szCs w:val="22"/>
        </w:rPr>
        <w:t xml:space="preserve"> при наборе высоты – это </w:t>
      </w:r>
      <w:proofErr w:type="gramStart"/>
      <w:r>
        <w:rPr>
          <w:rFonts w:ascii="Times New Roman" w:hAnsi="Times New Roman"/>
          <w:b w:val="0"/>
          <w:color w:val="000000"/>
          <w:szCs w:val="22"/>
        </w:rPr>
        <w:t>высота</w:t>
      </w:r>
      <w:proofErr w:type="gramEnd"/>
      <w:r>
        <w:rPr>
          <w:rFonts w:ascii="Times New Roman" w:hAnsi="Times New Roman"/>
          <w:b w:val="0"/>
          <w:color w:val="000000"/>
          <w:szCs w:val="22"/>
        </w:rPr>
        <w:t xml:space="preserve"> набранная самолётом за 1 с.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2F2562" w:rsidRDefault="002F2562" w:rsidP="002F25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noProof/>
          <w:color w:val="000000"/>
          <w:szCs w:val="22"/>
        </w:rPr>
        <w:lastRenderedPageBreak/>
        <w:drawing>
          <wp:inline distT="0" distB="0" distL="0" distR="0">
            <wp:extent cx="4222750" cy="26193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62" w:rsidRDefault="002F2562" w:rsidP="002F2562">
      <w:pPr>
        <w:pStyle w:val="a3"/>
        <w:spacing w:line="360" w:lineRule="auto"/>
        <w:rPr>
          <w:rFonts w:ascii="Times New Roman" w:hAnsi="Times New Roman"/>
          <w:b w:val="0"/>
          <w:i/>
          <w:color w:val="000000"/>
          <w:szCs w:val="22"/>
        </w:rPr>
      </w:pPr>
      <w:r w:rsidRPr="009705B8">
        <w:rPr>
          <w:rFonts w:ascii="Times New Roman" w:hAnsi="Times New Roman"/>
          <w:b w:val="0"/>
          <w:i/>
          <w:color w:val="000000"/>
          <w:szCs w:val="22"/>
        </w:rPr>
        <w:t>Рис.76. Треугольник скоростей при НВ.</w:t>
      </w:r>
    </w:p>
    <w:p w:rsidR="002F2562" w:rsidRPr="002D4936" w:rsidRDefault="002F2562" w:rsidP="002F2562">
      <w:pPr>
        <w:pStyle w:val="a3"/>
        <w:spacing w:line="360" w:lineRule="auto"/>
        <w:rPr>
          <w:rFonts w:ascii="Times New Roman" w:hAnsi="Times New Roman"/>
          <w:b w:val="0"/>
          <w:i/>
          <w:color w:val="000000"/>
          <w:szCs w:val="22"/>
        </w:rPr>
      </w:pP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Из треугольника скоростей и формулы </w:t>
      </w:r>
      <w:r w:rsidRPr="00980EC9">
        <w:rPr>
          <w:rFonts w:ascii="Times New Roman" w:hAnsi="Times New Roman"/>
          <w:b w:val="0"/>
          <w:color w:val="000000"/>
          <w:position w:val="-6"/>
          <w:szCs w:val="22"/>
        </w:rPr>
        <w:object w:dxaOrig="1280" w:dyaOrig="279">
          <v:shape id="_x0000_i1071" type="#_x0000_t75" style="width:64.1pt;height:14.15pt" o:ole="">
            <v:imagedata r:id="rId45" o:title=""/>
          </v:shape>
          <o:OLEObject Type="Embed" ProgID="Equation.DSMT4" ShapeID="_x0000_i1071" DrawAspect="Content" ObjectID="_1760168866" r:id="rId9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определим </w:t>
      </w:r>
      <w:r w:rsidRPr="002D4936">
        <w:rPr>
          <w:rFonts w:ascii="Times New Roman" w:hAnsi="Times New Roman"/>
          <w:b w:val="0"/>
          <w:color w:val="000000"/>
          <w:position w:val="-6"/>
          <w:szCs w:val="22"/>
        </w:rPr>
        <w:object w:dxaOrig="520" w:dyaOrig="279">
          <v:shape id="_x0000_i1072" type="#_x0000_t75" style="width:25.8pt;height:14.15pt" o:ole="">
            <v:imagedata r:id="rId93" o:title=""/>
          </v:shape>
          <o:OLEObject Type="Embed" ProgID="Equation.DSMT4" ShapeID="_x0000_i1072" DrawAspect="Content" ObjectID="_1760168867" r:id="rId9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 составим систему уравнений:</w:t>
      </w:r>
    </w:p>
    <w:p w:rsidR="002F2562" w:rsidRDefault="002F2562" w:rsidP="002F2562">
      <w:pPr>
        <w:pStyle w:val="a3"/>
        <w:rPr>
          <w:rFonts w:ascii="Times New Roman" w:hAnsi="Times New Roman"/>
          <w:b w:val="0"/>
          <w:color w:val="000000"/>
          <w:szCs w:val="22"/>
        </w:rPr>
      </w:pPr>
      <w:r w:rsidRPr="002D4936">
        <w:rPr>
          <w:rFonts w:ascii="Times New Roman" w:hAnsi="Times New Roman"/>
          <w:b w:val="0"/>
          <w:color w:val="000000"/>
          <w:position w:val="-14"/>
          <w:szCs w:val="22"/>
        </w:rPr>
        <w:object w:dxaOrig="2580" w:dyaOrig="380">
          <v:shape id="_x0000_i1073" type="#_x0000_t75" style="width:129pt;height:19.15pt" o:ole="">
            <v:imagedata r:id="rId95" o:title=""/>
          </v:shape>
          <o:OLEObject Type="Embed" ProgID="Equation.DSMT4" ShapeID="_x0000_i1073" DrawAspect="Content" ObjectID="_1760168868" r:id="rId96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Решив её относительно </w:t>
      </w:r>
      <w:r w:rsidRPr="00DE11D8">
        <w:rPr>
          <w:rFonts w:ascii="Times New Roman" w:hAnsi="Times New Roman"/>
          <w:b w:val="0"/>
          <w:color w:val="000000"/>
          <w:position w:val="-14"/>
          <w:szCs w:val="22"/>
        </w:rPr>
        <w:object w:dxaOrig="260" w:dyaOrig="380">
          <v:shape id="_x0000_i1074" type="#_x0000_t75" style="width:12.9pt;height:19.15pt" o:ole="">
            <v:imagedata r:id="rId97" o:title=""/>
          </v:shape>
          <o:OLEObject Type="Embed" ProgID="Equation.DSMT4" ShapeID="_x0000_i1074" DrawAspect="Content" ObjectID="_1760168869" r:id="rId98"/>
        </w:object>
      </w:r>
      <w:r>
        <w:rPr>
          <w:rFonts w:ascii="Times New Roman" w:hAnsi="Times New Roman"/>
          <w:b w:val="0"/>
          <w:color w:val="000000"/>
          <w:szCs w:val="22"/>
        </w:rPr>
        <w:t>, получаем</w:t>
      </w:r>
    </w:p>
    <w:p w:rsidR="002F2562" w:rsidRDefault="002F2562" w:rsidP="002F2562">
      <w:pPr>
        <w:pStyle w:val="a3"/>
        <w:rPr>
          <w:rFonts w:ascii="Times New Roman" w:hAnsi="Times New Roman"/>
          <w:b w:val="0"/>
          <w:color w:val="000000"/>
          <w:szCs w:val="22"/>
        </w:rPr>
      </w:pPr>
      <w:r w:rsidRPr="00DE11D8">
        <w:rPr>
          <w:rFonts w:ascii="Times New Roman" w:hAnsi="Times New Roman"/>
          <w:b w:val="0"/>
          <w:color w:val="000000"/>
          <w:position w:val="-14"/>
          <w:szCs w:val="22"/>
        </w:rPr>
        <w:object w:dxaOrig="2540" w:dyaOrig="400">
          <v:shape id="_x0000_i1075" type="#_x0000_t75" style="width:126.95pt;height:20pt" o:ole="">
            <v:imagedata r:id="rId99" o:title=""/>
          </v:shape>
          <o:OLEObject Type="Embed" ProgID="Equation.DSMT4" ShapeID="_x0000_i1075" DrawAspect="Content" ObjectID="_1760168870" r:id="rId100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Таким образом, вертикальная скорость создаётся за счёт избытка мощности, который определяет режим движения самолёта: в ГП </w:t>
      </w:r>
      <w:r w:rsidRPr="00DE11D8">
        <w:rPr>
          <w:rFonts w:ascii="Times New Roman" w:hAnsi="Times New Roman"/>
          <w:b w:val="0"/>
          <w:color w:val="000000"/>
          <w:position w:val="-6"/>
          <w:szCs w:val="22"/>
        </w:rPr>
        <w:object w:dxaOrig="760" w:dyaOrig="279">
          <v:shape id="_x0000_i1076" type="#_x0000_t75" style="width:37.85pt;height:14.15pt" o:ole="">
            <v:imagedata r:id="rId101" o:title=""/>
          </v:shape>
          <o:OLEObject Type="Embed" ProgID="Equation.DSMT4" ShapeID="_x0000_i1076" DrawAspect="Content" ObjectID="_1760168871" r:id="rId10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при НВ </w:t>
      </w:r>
      <w:r w:rsidRPr="00DE11D8">
        <w:rPr>
          <w:rFonts w:ascii="Times New Roman" w:hAnsi="Times New Roman"/>
          <w:b w:val="0"/>
          <w:color w:val="000000"/>
          <w:position w:val="-6"/>
          <w:szCs w:val="22"/>
        </w:rPr>
        <w:object w:dxaOrig="780" w:dyaOrig="279">
          <v:shape id="_x0000_i1077" type="#_x0000_t75" style="width:39.1pt;height:14.15pt" o:ole="">
            <v:imagedata r:id="rId103" o:title=""/>
          </v:shape>
          <o:OLEObject Type="Embed" ProgID="Equation.DSMT4" ShapeID="_x0000_i1077" DrawAspect="Content" ObjectID="_1760168872" r:id="rId10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; при снижении </w:t>
      </w:r>
      <w:r w:rsidRPr="00DE11D8">
        <w:rPr>
          <w:rFonts w:ascii="Times New Roman" w:hAnsi="Times New Roman"/>
          <w:b w:val="0"/>
          <w:color w:val="000000"/>
          <w:position w:val="-6"/>
          <w:szCs w:val="22"/>
        </w:rPr>
        <w:object w:dxaOrig="780" w:dyaOrig="279">
          <v:shape id="_x0000_i1078" type="#_x0000_t75" style="width:39.1pt;height:14.15pt" o:ole="">
            <v:imagedata r:id="rId105" o:title=""/>
          </v:shape>
          <o:OLEObject Type="Embed" ProgID="Equation.DSMT4" ShapeID="_x0000_i1078" DrawAspect="Content" ObjectID="_1760168873" r:id="rId10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При увеличении высоты полёта изменяется избыток мощности </w:t>
      </w:r>
      <w:proofErr w:type="gramStart"/>
      <w:r>
        <w:rPr>
          <w:rFonts w:ascii="Times New Roman" w:hAnsi="Times New Roman"/>
          <w:b w:val="0"/>
          <w:color w:val="000000"/>
          <w:szCs w:val="22"/>
        </w:rPr>
        <w:t>и  поэтому</w:t>
      </w:r>
      <w:proofErr w:type="gramEnd"/>
      <w:r>
        <w:rPr>
          <w:rFonts w:ascii="Times New Roman" w:hAnsi="Times New Roman"/>
          <w:b w:val="0"/>
          <w:color w:val="000000"/>
          <w:szCs w:val="22"/>
        </w:rPr>
        <w:t xml:space="preserve"> изменяется вертикальная скорость (</w:t>
      </w:r>
      <w:r>
        <w:rPr>
          <w:rFonts w:ascii="Times New Roman" w:hAnsi="Times New Roman"/>
          <w:b w:val="0"/>
          <w:i/>
          <w:color w:val="000000"/>
          <w:szCs w:val="22"/>
        </w:rPr>
        <w:t>рис. 77</w:t>
      </w:r>
      <w:r>
        <w:rPr>
          <w:rFonts w:ascii="Times New Roman" w:hAnsi="Times New Roman"/>
          <w:b w:val="0"/>
          <w:color w:val="000000"/>
          <w:szCs w:val="22"/>
        </w:rPr>
        <w:t>).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2F2562" w:rsidRDefault="002F2562" w:rsidP="002F25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noProof/>
          <w:color w:val="000000"/>
          <w:szCs w:val="22"/>
        </w:rPr>
        <w:lastRenderedPageBreak/>
        <w:drawing>
          <wp:inline distT="0" distB="0" distL="0" distR="0">
            <wp:extent cx="4791075" cy="56311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62" w:rsidRDefault="002F2562" w:rsidP="002F2562">
      <w:pPr>
        <w:pStyle w:val="a3"/>
        <w:spacing w:line="360" w:lineRule="auto"/>
        <w:rPr>
          <w:rFonts w:ascii="Times New Roman" w:hAnsi="Times New Roman"/>
          <w:b w:val="0"/>
          <w:i/>
          <w:color w:val="000000"/>
          <w:szCs w:val="22"/>
        </w:rPr>
      </w:pPr>
      <w:r w:rsidRPr="009705B8">
        <w:rPr>
          <w:rFonts w:ascii="Times New Roman" w:hAnsi="Times New Roman"/>
          <w:b w:val="0"/>
          <w:i/>
          <w:color w:val="000000"/>
          <w:szCs w:val="22"/>
        </w:rPr>
        <w:t>Рис.77. Зависимость вертикальной скорости от высоты.</w:t>
      </w:r>
    </w:p>
    <w:p w:rsidR="002F2562" w:rsidRPr="00DE11D8" w:rsidRDefault="002F2562" w:rsidP="002F2562">
      <w:pPr>
        <w:pStyle w:val="a3"/>
        <w:spacing w:line="360" w:lineRule="auto"/>
        <w:rPr>
          <w:rFonts w:ascii="Times New Roman" w:hAnsi="Times New Roman"/>
          <w:b w:val="0"/>
          <w:i/>
          <w:color w:val="000000"/>
          <w:szCs w:val="22"/>
        </w:rPr>
      </w:pP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Самолёты ГА могут выполнять НВ с вертикальными скоростями от </w:t>
      </w:r>
      <w:r w:rsidRPr="00DE11D8">
        <w:rPr>
          <w:rFonts w:ascii="Times New Roman" w:hAnsi="Times New Roman"/>
          <w:b w:val="0"/>
          <w:color w:val="000000"/>
          <w:position w:val="-12"/>
          <w:szCs w:val="22"/>
        </w:rPr>
        <w:object w:dxaOrig="1140" w:dyaOrig="360">
          <v:shape id="_x0000_i1080" type="#_x0000_t75" style="width:57pt;height:17.9pt" o:ole="">
            <v:imagedata r:id="rId108" o:title=""/>
          </v:shape>
          <o:OLEObject Type="Embed" ProgID="Equation.DSMT4" ShapeID="_x0000_i1080" DrawAspect="Content" ObjectID="_1760168874" r:id="rId109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(на малых высотах), до </w:t>
      </w:r>
      <w:r w:rsidRPr="00DE11D8">
        <w:rPr>
          <w:rFonts w:ascii="Times New Roman" w:hAnsi="Times New Roman"/>
          <w:b w:val="0"/>
          <w:color w:val="000000"/>
          <w:position w:val="-12"/>
          <w:szCs w:val="22"/>
        </w:rPr>
        <w:object w:dxaOrig="1100" w:dyaOrig="360">
          <v:shape id="_x0000_i1081" type="#_x0000_t75" style="width:54.95pt;height:17.9pt" o:ole="">
            <v:imagedata r:id="rId110" o:title=""/>
          </v:shape>
          <o:OLEObject Type="Embed" ProgID="Equation.DSMT4" ShapeID="_x0000_i1081" DrawAspect="Content" ObjectID="_1760168875" r:id="rId11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(на больших высотах).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По требованию </w:t>
      </w:r>
      <w:r>
        <w:rPr>
          <w:rFonts w:ascii="Times New Roman" w:hAnsi="Times New Roman"/>
          <w:b w:val="0"/>
          <w:color w:val="000000"/>
          <w:szCs w:val="22"/>
          <w:lang w:val="en-US"/>
        </w:rPr>
        <w:t>ICAO</w:t>
      </w:r>
      <w:r>
        <w:rPr>
          <w:rFonts w:ascii="Times New Roman" w:hAnsi="Times New Roman"/>
          <w:b w:val="0"/>
          <w:color w:val="000000"/>
          <w:szCs w:val="22"/>
        </w:rPr>
        <w:t xml:space="preserve"> вертикальная скорость самолётов на высоте </w:t>
      </w:r>
      <w:r w:rsidRPr="00DE11D8">
        <w:rPr>
          <w:rFonts w:ascii="Times New Roman" w:hAnsi="Times New Roman"/>
          <w:b w:val="0"/>
          <w:color w:val="000000"/>
          <w:position w:val="-12"/>
          <w:szCs w:val="22"/>
        </w:rPr>
        <w:object w:dxaOrig="800" w:dyaOrig="360">
          <v:shape id="_x0000_i1082" type="#_x0000_t75" style="width:39.95pt;height:17.9pt" o:ole="">
            <v:imagedata r:id="rId112" o:title=""/>
          </v:shape>
          <o:OLEObject Type="Embed" ProgID="Equation.DSMT4" ShapeID="_x0000_i1082" DrawAspect="Content" ObjectID="_1760168876" r:id="rId113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должна быть не менее </w:t>
      </w:r>
      <w:r w:rsidRPr="00DE11D8">
        <w:rPr>
          <w:rFonts w:ascii="Times New Roman" w:hAnsi="Times New Roman"/>
          <w:b w:val="0"/>
          <w:color w:val="000000"/>
          <w:position w:val="-12"/>
          <w:szCs w:val="22"/>
        </w:rPr>
        <w:object w:dxaOrig="1020" w:dyaOrig="360">
          <v:shape id="_x0000_i1083" type="#_x0000_t75" style="width:51.2pt;height:17.9pt" o:ole="">
            <v:imagedata r:id="rId114" o:title=""/>
          </v:shape>
          <o:OLEObject Type="Embed" ProgID="Equation.DSMT4" ShapeID="_x0000_i1083" DrawAspect="Content" ObjectID="_1760168877" r:id="rId115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i/>
          <w:color w:val="000000"/>
          <w:szCs w:val="22"/>
          <w:u w:val="single"/>
        </w:rPr>
        <w:t>Понятие о «потолке» самолёта.</w:t>
      </w:r>
      <w:r>
        <w:rPr>
          <w:rFonts w:ascii="Times New Roman" w:hAnsi="Times New Roman"/>
          <w:b w:val="0"/>
          <w:color w:val="000000"/>
          <w:szCs w:val="22"/>
        </w:rPr>
        <w:t xml:space="preserve"> Теоретический (статический) потолок – высота, на которой вертикальная скорость самолёта стала бы равной нулю (</w:t>
      </w:r>
      <w:r>
        <w:rPr>
          <w:rFonts w:ascii="Times New Roman" w:hAnsi="Times New Roman"/>
          <w:b w:val="0"/>
          <w:i/>
          <w:color w:val="000000"/>
          <w:szCs w:val="22"/>
        </w:rPr>
        <w:t>рис. 77</w:t>
      </w:r>
      <w:r>
        <w:rPr>
          <w:rFonts w:ascii="Times New Roman" w:hAnsi="Times New Roman"/>
          <w:b w:val="0"/>
          <w:color w:val="000000"/>
          <w:szCs w:val="22"/>
        </w:rPr>
        <w:t xml:space="preserve">). Она представляет собой предел, к которому самолёт, выполняя режим НВ, приближается, но достичь не может, так как вблизи потолка </w:t>
      </w:r>
      <w:r w:rsidRPr="00D556F5">
        <w:rPr>
          <w:rFonts w:ascii="Times New Roman" w:hAnsi="Times New Roman"/>
          <w:b w:val="0"/>
          <w:color w:val="000000"/>
          <w:position w:val="-14"/>
          <w:szCs w:val="22"/>
        </w:rPr>
        <w:object w:dxaOrig="740" w:dyaOrig="380">
          <v:shape id="_x0000_i1084" type="#_x0000_t75" style="width:37.05pt;height:19.15pt" o:ole="">
            <v:imagedata r:id="rId116" o:title=""/>
          </v:shape>
          <o:OLEObject Type="Embed" ProgID="Equation.DSMT4" ShapeID="_x0000_i1084" DrawAspect="Content" ObjectID="_1760168878" r:id="rId117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следовательно, время НВ </w:t>
      </w:r>
      <w:r w:rsidRPr="00D556F5">
        <w:rPr>
          <w:rFonts w:ascii="Times New Roman" w:hAnsi="Times New Roman"/>
          <w:b w:val="0"/>
          <w:color w:val="000000"/>
          <w:position w:val="-6"/>
          <w:szCs w:val="22"/>
        </w:rPr>
        <w:object w:dxaOrig="660" w:dyaOrig="240">
          <v:shape id="_x0000_i1085" type="#_x0000_t75" style="width:32.9pt;height:12.05pt" o:ole="">
            <v:imagedata r:id="rId118" o:title=""/>
          </v:shape>
          <o:OLEObject Type="Embed" ProgID="Equation.DSMT4" ShapeID="_x0000_i1085" DrawAspect="Content" ObjectID="_1760168879" r:id="rId119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Практический (статический) потолок – высота, на которой вертикальная скорость самолёта </w:t>
      </w:r>
      <w:r w:rsidRPr="00D556F5">
        <w:rPr>
          <w:rFonts w:ascii="Times New Roman" w:hAnsi="Times New Roman"/>
          <w:b w:val="0"/>
          <w:color w:val="000000"/>
          <w:position w:val="-14"/>
          <w:szCs w:val="22"/>
        </w:rPr>
        <w:object w:dxaOrig="1340" w:dyaOrig="400">
          <v:shape id="_x0000_i1086" type="#_x0000_t75" style="width:67pt;height:20pt" o:ole="">
            <v:imagedata r:id="rId120" o:title=""/>
          </v:shape>
          <o:OLEObject Type="Embed" ProgID="Equation.DSMT4" ShapeID="_x0000_i1086" DrawAspect="Content" ObjectID="_1760168880" r:id="rId12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Практический потолок современных </w:t>
      </w:r>
      <w:r>
        <w:rPr>
          <w:rFonts w:ascii="Times New Roman" w:hAnsi="Times New Roman"/>
          <w:b w:val="0"/>
          <w:color w:val="000000"/>
          <w:szCs w:val="22"/>
        </w:rPr>
        <w:lastRenderedPageBreak/>
        <w:t xml:space="preserve">пассажирских самолётов соответствует </w:t>
      </w:r>
      <w:r w:rsidRPr="00D556F5">
        <w:rPr>
          <w:rFonts w:ascii="Times New Roman" w:hAnsi="Times New Roman"/>
          <w:b w:val="0"/>
          <w:color w:val="000000"/>
          <w:position w:val="-12"/>
          <w:szCs w:val="22"/>
        </w:rPr>
        <w:object w:dxaOrig="2040" w:dyaOrig="360">
          <v:shape id="_x0000_i1087" type="#_x0000_t75" style="width:101.95pt;height:17.9pt" o:ole="">
            <v:imagedata r:id="rId122" o:title=""/>
          </v:shape>
          <o:OLEObject Type="Embed" ProgID="Equation.DSMT4" ShapeID="_x0000_i1087" DrawAspect="Content" ObjectID="_1760168881" r:id="rId123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а время его набора </w:t>
      </w:r>
      <w:r w:rsidRPr="00D556F5">
        <w:rPr>
          <w:rFonts w:ascii="Times New Roman" w:hAnsi="Times New Roman"/>
          <w:b w:val="0"/>
          <w:color w:val="000000"/>
          <w:position w:val="-12"/>
          <w:szCs w:val="22"/>
        </w:rPr>
        <w:object w:dxaOrig="1280" w:dyaOrig="360">
          <v:shape id="_x0000_i1088" type="#_x0000_t75" style="width:64.1pt;height:17.9pt" o:ole="">
            <v:imagedata r:id="rId124" o:title=""/>
          </v:shape>
          <o:OLEObject Type="Embed" ProgID="Equation.DSMT4" ShapeID="_x0000_i1088" DrawAspect="Content" ObjectID="_1760168882" r:id="rId125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Динамический потолок – высота, на которой кинетическая энергия самолёта становится равной нулю. Он обычно выше статического. Дополнительная высота (динамическая добавка высоты) набирается за счёт преобразования кинетической энергии самолёта в потенциальную </w:t>
      </w:r>
      <w:r w:rsidRPr="00D556F5">
        <w:rPr>
          <w:rFonts w:ascii="Times New Roman" w:hAnsi="Times New Roman"/>
          <w:b w:val="0"/>
          <w:color w:val="000000"/>
          <w:position w:val="-12"/>
          <w:szCs w:val="22"/>
        </w:rPr>
        <w:object w:dxaOrig="1240" w:dyaOrig="360">
          <v:shape id="_x0000_i1089" type="#_x0000_t75" style="width:62pt;height:17.9pt" o:ole="">
            <v:imagedata r:id="rId126" o:title=""/>
          </v:shape>
          <o:OLEObject Type="Embed" ProgID="Equation.DSMT4" ShapeID="_x0000_i1089" DrawAspect="Content" ObjectID="_1760168883" r:id="rId127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или </w:t>
      </w:r>
      <w:r w:rsidRPr="00D556F5">
        <w:rPr>
          <w:rFonts w:ascii="Times New Roman" w:hAnsi="Times New Roman"/>
          <w:b w:val="0"/>
          <w:color w:val="000000"/>
          <w:position w:val="-16"/>
          <w:szCs w:val="22"/>
        </w:rPr>
        <w:object w:dxaOrig="1640" w:dyaOrig="440">
          <v:shape id="_x0000_i1090" type="#_x0000_t75" style="width:82pt;height:22.05pt" o:ole="">
            <v:imagedata r:id="rId128" o:title=""/>
          </v:shape>
          <o:OLEObject Type="Embed" ProgID="Equation.DSMT4" ShapeID="_x0000_i1090" DrawAspect="Content" ObjectID="_1760168884" r:id="rId129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Преобразуя это выражение, можно записать </w:t>
      </w:r>
      <w:r w:rsidRPr="002D4B7C">
        <w:rPr>
          <w:rFonts w:ascii="Times New Roman" w:hAnsi="Times New Roman"/>
          <w:b w:val="0"/>
          <w:color w:val="000000"/>
          <w:position w:val="-10"/>
          <w:szCs w:val="22"/>
        </w:rPr>
        <w:object w:dxaOrig="1240" w:dyaOrig="360">
          <v:shape id="_x0000_i1091" type="#_x0000_t75" style="width:62pt;height:17.9pt" o:ole="">
            <v:imagedata r:id="rId130" o:title=""/>
          </v:shape>
          <o:OLEObject Type="Embed" ProgID="Equation.DSMT4" ShapeID="_x0000_i1091" DrawAspect="Content" ObjectID="_1760168885" r:id="rId13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где </w:t>
      </w:r>
      <w:r w:rsidRPr="002D4B7C">
        <w:rPr>
          <w:rFonts w:ascii="Times New Roman" w:hAnsi="Times New Roman"/>
          <w:b w:val="0"/>
          <w:color w:val="000000"/>
          <w:position w:val="-6"/>
          <w:szCs w:val="22"/>
        </w:rPr>
        <w:object w:dxaOrig="180" w:dyaOrig="220">
          <v:shape id="_x0000_i1092" type="#_x0000_t75" style="width:9.15pt;height:10.8pt" o:ole="">
            <v:imagedata r:id="rId132" o:title=""/>
          </v:shape>
          <o:OLEObject Type="Embed" ProgID="Equation.DSMT4" ShapeID="_x0000_i1092" DrawAspect="Content" ObjectID="_1760168886" r:id="rId133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- скорость полёта на теоретическом (статическом) потолке.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>Скороподъёмность самолёта характеризуется временем набора заданной высоты. На величину вертикальной скорости, «потолка» и скороподъёмности самолёта большое влияние оказывают масса самолёта, температура воздуха, возможность форсирования двигателей и другие факторы.</w:t>
      </w:r>
    </w:p>
    <w:p w:rsidR="002F2562" w:rsidRPr="002D4B7C" w:rsidRDefault="002F2562" w:rsidP="002F2562">
      <w:pPr>
        <w:pStyle w:val="a3"/>
        <w:spacing w:before="340" w:after="340" w:line="48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4. Эксплуатационные факторы, влияющие на режим НВ.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Рассмотренный выше режим НВ (идеальный) не учитывал эксплуатационные факторы, влияющие на его характеристики. К ним следует отнести изменение в полёте </w:t>
      </w:r>
      <w:proofErr w:type="spellStart"/>
      <w:r>
        <w:rPr>
          <w:rFonts w:ascii="Times New Roman" w:hAnsi="Times New Roman"/>
          <w:b w:val="0"/>
          <w:color w:val="000000"/>
          <w:szCs w:val="22"/>
        </w:rPr>
        <w:t>тяговооружённости</w:t>
      </w:r>
      <w:proofErr w:type="spellEnd"/>
      <w:r>
        <w:rPr>
          <w:rFonts w:ascii="Times New Roman" w:hAnsi="Times New Roman"/>
          <w:b w:val="0"/>
          <w:color w:val="000000"/>
          <w:szCs w:val="22"/>
        </w:rPr>
        <w:t xml:space="preserve"> самолёта </w:t>
      </w:r>
      <w:r w:rsidRPr="002D4B7C">
        <w:rPr>
          <w:rFonts w:ascii="Times New Roman" w:hAnsi="Times New Roman"/>
          <w:b w:val="0"/>
          <w:color w:val="000000"/>
          <w:position w:val="-14"/>
          <w:szCs w:val="22"/>
        </w:rPr>
        <w:object w:dxaOrig="1080" w:dyaOrig="380">
          <v:shape id="_x0000_i1093" type="#_x0000_t75" style="width:54.1pt;height:19.15pt" o:ole="">
            <v:imagedata r:id="rId134" o:title=""/>
          </v:shape>
          <o:OLEObject Type="Embed" ProgID="Equation.DSMT4" ShapeID="_x0000_i1093" DrawAspect="Content" ObjectID="_1760168887" r:id="rId135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, аэродинамического качества </w:t>
      </w:r>
      <w:r w:rsidRPr="000C532D">
        <w:rPr>
          <w:rFonts w:ascii="Times New Roman" w:hAnsi="Times New Roman"/>
          <w:b w:val="0"/>
          <w:color w:val="000000"/>
          <w:position w:val="-4"/>
          <w:szCs w:val="22"/>
        </w:rPr>
        <w:object w:dxaOrig="260" w:dyaOrig="260">
          <v:shape id="_x0000_i1094" type="#_x0000_t75" style="width:12.9pt;height:12.9pt" o:ole="">
            <v:imagedata r:id="rId136" o:title=""/>
          </v:shape>
          <o:OLEObject Type="Embed" ProgID="Equation.DSMT4" ShapeID="_x0000_i1094" DrawAspect="Content" ObjectID="_1760168888" r:id="rId137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 метеорологических условий полёта.</w:t>
      </w:r>
    </w:p>
    <w:p w:rsidR="002F2562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Уменьшение </w:t>
      </w:r>
      <w:proofErr w:type="spellStart"/>
      <w:r>
        <w:rPr>
          <w:rFonts w:ascii="Times New Roman" w:hAnsi="Times New Roman"/>
          <w:b w:val="0"/>
          <w:color w:val="000000"/>
          <w:szCs w:val="22"/>
        </w:rPr>
        <w:t>тяговооружённости</w:t>
      </w:r>
      <w:proofErr w:type="spellEnd"/>
      <w:r>
        <w:rPr>
          <w:rFonts w:ascii="Times New Roman" w:hAnsi="Times New Roman"/>
          <w:b w:val="0"/>
          <w:color w:val="000000"/>
          <w:szCs w:val="22"/>
        </w:rPr>
        <w:t xml:space="preserve"> происходит чаще всего из-за нарушения работы двигателей, а увеличение связано уменьшением массы самолёта из-за расхода топлива. Уменьшение тяги на </w:t>
      </w:r>
      <w:r w:rsidRPr="000C532D">
        <w:rPr>
          <w:rFonts w:ascii="Times New Roman" w:hAnsi="Times New Roman"/>
          <w:b w:val="0"/>
          <w:color w:val="000000"/>
          <w:position w:val="-6"/>
          <w:szCs w:val="22"/>
        </w:rPr>
        <w:object w:dxaOrig="380" w:dyaOrig="279">
          <v:shape id="_x0000_i1095" type="#_x0000_t75" style="width:19.15pt;height:14.15pt" o:ole="">
            <v:imagedata r:id="rId138" o:title=""/>
          </v:shape>
          <o:OLEObject Type="Embed" ProgID="Equation.DSMT4" ShapeID="_x0000_i1095" DrawAspect="Content" ObjectID="_1760168889" r:id="rId139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приводит к уменьшению вертикальной скорости на </w:t>
      </w:r>
      <w:r w:rsidRPr="000C532D">
        <w:rPr>
          <w:rFonts w:ascii="Times New Roman" w:hAnsi="Times New Roman"/>
          <w:b w:val="0"/>
          <w:color w:val="000000"/>
          <w:position w:val="-10"/>
          <w:szCs w:val="22"/>
        </w:rPr>
        <w:object w:dxaOrig="880" w:dyaOrig="320">
          <v:shape id="_x0000_i1096" type="#_x0000_t75" style="width:44.1pt;height:15.8pt" o:ole="">
            <v:imagedata r:id="rId140" o:title=""/>
          </v:shape>
          <o:OLEObject Type="Embed" ProgID="Equation.DSMT4" ShapeID="_x0000_i1096" DrawAspect="Content" ObjectID="_1760168890" r:id="rId141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Потери массы самолёта на </w:t>
      </w:r>
      <w:r w:rsidRPr="000C532D">
        <w:rPr>
          <w:rFonts w:ascii="Times New Roman" w:hAnsi="Times New Roman"/>
          <w:b w:val="0"/>
          <w:color w:val="000000"/>
          <w:position w:val="-6"/>
          <w:szCs w:val="22"/>
        </w:rPr>
        <w:object w:dxaOrig="380" w:dyaOrig="279">
          <v:shape id="_x0000_i1097" type="#_x0000_t75" style="width:19.15pt;height:14.15pt" o:ole="">
            <v:imagedata r:id="rId138" o:title=""/>
          </v:shape>
          <o:OLEObject Type="Embed" ProgID="Equation.DSMT4" ShapeID="_x0000_i1097" DrawAspect="Content" ObjectID="_1760168891" r:id="rId14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вызывают увеличение потолка полёта </w:t>
      </w:r>
      <w:r w:rsidRPr="000C532D">
        <w:rPr>
          <w:rFonts w:ascii="Times New Roman" w:hAnsi="Times New Roman"/>
          <w:b w:val="0"/>
          <w:color w:val="000000"/>
          <w:position w:val="-12"/>
          <w:szCs w:val="22"/>
        </w:rPr>
        <w:object w:dxaOrig="1219" w:dyaOrig="360">
          <v:shape id="_x0000_i1098" type="#_x0000_t75" style="width:60.75pt;height:17.9pt" o:ole="">
            <v:imagedata r:id="rId143" o:title=""/>
          </v:shape>
          <o:OLEObject Type="Embed" ProgID="Equation.DSMT4" ShapeID="_x0000_i1098" DrawAspect="Content" ObjectID="_1760168892" r:id="rId144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. Уменьшение аэродинамического качества может происходить вследствие небрежного технического обслуживания, плохо ухода за обшивкой и остеклением или из-за обледенения самолёта. При обледенении </w:t>
      </w:r>
      <w:r w:rsidRPr="00C3294B">
        <w:rPr>
          <w:rFonts w:ascii="Times New Roman" w:hAnsi="Times New Roman"/>
          <w:b w:val="0"/>
          <w:color w:val="000000"/>
          <w:position w:val="-14"/>
          <w:szCs w:val="22"/>
        </w:rPr>
        <w:object w:dxaOrig="540" w:dyaOrig="380">
          <v:shape id="_x0000_i1099" type="#_x0000_t75" style="width:27.05pt;height:19.15pt" o:ole="">
            <v:imagedata r:id="rId145" o:title=""/>
          </v:shape>
          <o:OLEObject Type="Embed" ProgID="Equation.DSMT4" ShapeID="_x0000_i1099" DrawAspect="Content" ObjectID="_1760168893" r:id="rId146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возрастает дополнительно из-за увеличения массы самолёта. Следовательно, необходимый для создания </w:t>
      </w:r>
      <w:r w:rsidRPr="00C3294B">
        <w:rPr>
          <w:rFonts w:ascii="Times New Roman" w:hAnsi="Times New Roman"/>
          <w:b w:val="0"/>
          <w:color w:val="000000"/>
          <w:position w:val="-14"/>
          <w:szCs w:val="22"/>
        </w:rPr>
        <w:object w:dxaOrig="260" w:dyaOrig="380">
          <v:shape id="_x0000_i1100" type="#_x0000_t75" style="width:12.9pt;height:19.15pt" o:ole="">
            <v:imagedata r:id="rId147" o:title=""/>
          </v:shape>
          <o:OLEObject Type="Embed" ProgID="Equation.DSMT4" ShapeID="_x0000_i1100" DrawAspect="Content" ObjectID="_1760168894" r:id="rId148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избыток тяги при обледенении самолёта резко уменьшается, так как </w:t>
      </w:r>
      <w:r w:rsidRPr="00C3294B">
        <w:rPr>
          <w:rFonts w:ascii="Times New Roman" w:hAnsi="Times New Roman"/>
          <w:b w:val="0"/>
          <w:color w:val="000000"/>
          <w:position w:val="-14"/>
          <w:szCs w:val="22"/>
        </w:rPr>
        <w:object w:dxaOrig="1740" w:dyaOrig="380">
          <v:shape id="_x0000_i1101" type="#_x0000_t75" style="width:87pt;height:19.15pt" o:ole="">
            <v:imagedata r:id="rId149" o:title=""/>
          </v:shape>
          <o:OLEObject Type="Embed" ProgID="Equation.DSMT4" ShapeID="_x0000_i1101" DrawAspect="Content" ObjectID="_1760168895" r:id="rId150"/>
        </w:object>
      </w:r>
      <w:r>
        <w:rPr>
          <w:rFonts w:ascii="Times New Roman" w:hAnsi="Times New Roman"/>
          <w:b w:val="0"/>
          <w:color w:val="000000"/>
          <w:szCs w:val="22"/>
        </w:rPr>
        <w:t>.</w:t>
      </w:r>
    </w:p>
    <w:p w:rsidR="002F2562" w:rsidRPr="00A86E51" w:rsidRDefault="002F2562" w:rsidP="002F2562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Из метеорологических условий полёта на режимы НВ наибольшее влияние оказывают давление и температура. Изменение этих параметров влияет не только на работу двигателей, но и на величину аэродинамических сил. Суммарное действие этих факторов постоянно изменяет параметры движения самолёта </w:t>
      </w:r>
      <w:r w:rsidRPr="00C3294B">
        <w:rPr>
          <w:rFonts w:ascii="Times New Roman" w:hAnsi="Times New Roman"/>
          <w:b w:val="0"/>
          <w:color w:val="000000"/>
          <w:position w:val="-14"/>
          <w:szCs w:val="22"/>
        </w:rPr>
        <w:object w:dxaOrig="920" w:dyaOrig="380">
          <v:shape id="_x0000_i1102" type="#_x0000_t75" style="width:46.2pt;height:19.15pt" o:ole="">
            <v:imagedata r:id="rId151" o:title=""/>
          </v:shape>
          <o:OLEObject Type="Embed" ProgID="Equation.DSMT4" ShapeID="_x0000_i1102" DrawAspect="Content" ObjectID="_1760168896" r:id="rId152"/>
        </w:object>
      </w:r>
      <w:r>
        <w:rPr>
          <w:rFonts w:ascii="Times New Roman" w:hAnsi="Times New Roman"/>
          <w:b w:val="0"/>
          <w:color w:val="000000"/>
          <w:szCs w:val="22"/>
        </w:rPr>
        <w:t xml:space="preserve"> и др. Поэтому реальный НВ представляет собой неустановившееся криволинейное движение самолёта в вертикальной плоскости.</w:t>
      </w:r>
    </w:p>
    <w:p w:rsidR="008A6DEC" w:rsidRDefault="008A6DEC">
      <w:bookmarkStart w:id="0" w:name="_GoBack"/>
      <w:bookmarkEnd w:id="0"/>
    </w:p>
    <w:sectPr w:rsidR="008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2"/>
    <w:rsid w:val="002F2562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30C7-AA7A-4113-9042-973F823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2F256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F2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F25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9.wmf"/><Relationship Id="rId107" Type="http://schemas.openxmlformats.org/officeDocument/2006/relationships/image" Target="media/image53.png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image" Target="media/image36.png"/><Relationship Id="rId128" Type="http://schemas.openxmlformats.org/officeDocument/2006/relationships/image" Target="media/image64.wmf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91" Type="http://schemas.openxmlformats.org/officeDocument/2006/relationships/image" Target="media/image45.png"/><Relationship Id="rId96" Type="http://schemas.openxmlformats.org/officeDocument/2006/relationships/oleObject" Target="embeddings/oleObject46.bin"/><Relationship Id="rId140" Type="http://schemas.openxmlformats.org/officeDocument/2006/relationships/image" Target="media/image70.wmf"/><Relationship Id="rId14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5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7" Type="http://schemas.openxmlformats.org/officeDocument/2006/relationships/image" Target="media/image3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53" Type="http://schemas.openxmlformats.org/officeDocument/2006/relationships/fontTable" Target="fontTable.xml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4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2023-10-30T05:51:00Z</dcterms:created>
  <dcterms:modified xsi:type="dcterms:W3CDTF">2023-10-30T05:52:00Z</dcterms:modified>
</cp:coreProperties>
</file>