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защиты и управления БЗУ-376 СБ. Назначение, конструкция.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Блок защиты и управления БЗУ-376 СБ предназначен для работы в системе электроснабжения трехфазного переменного тока без параллельной работы генераторов ГТ-40ПЧ6.</w:t>
      </w:r>
    </w:p>
    <w:p w:rsidR="00696F34" w:rsidRPr="005C1B40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1B40">
        <w:rPr>
          <w:rFonts w:ascii="Times New Roman" w:hAnsi="Times New Roman" w:cs="Times New Roman"/>
          <w:i/>
          <w:sz w:val="28"/>
          <w:szCs w:val="28"/>
          <w:u w:val="single"/>
        </w:rPr>
        <w:t>Расшифровка: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блок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– защиты 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управления 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376 – минимальная частота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сетевой 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– без параллельной работы генераторов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– тропического исполнения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BD9D7" wp14:editId="17F0E333">
            <wp:extent cx="3519796" cy="2676394"/>
            <wp:effectExtent l="19050" t="0" r="4454" b="0"/>
            <wp:docPr id="35" name="Рисунок 5" descr="http://segz.ru/wp-content/uploads/2014/12/1198407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gz.ru/wp-content/uploads/2014/12/1198407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234" cy="268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Рис.   Блок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защиты  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БЗУ-376 СП (Т).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B40">
        <w:rPr>
          <w:rFonts w:ascii="Times New Roman" w:hAnsi="Times New Roman" w:cs="Times New Roman"/>
          <w:i/>
          <w:sz w:val="28"/>
          <w:szCs w:val="28"/>
          <w:u w:val="single"/>
        </w:rPr>
        <w:t>Основные технические данные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 постоянным током………………….27 + 1.7В</w:t>
      </w:r>
    </w:p>
    <w:p w:rsidR="00696F34" w:rsidRPr="0026013F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 переменным 3-х фазным 400Гц……..208В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питания переменным 3-х фазным 800Гц…...45 – 51В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масса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……………………………………………………………5.3 кг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5802">
        <w:rPr>
          <w:rFonts w:ascii="Times New Roman" w:hAnsi="Times New Roman" w:cs="Times New Roman"/>
          <w:i/>
          <w:sz w:val="28"/>
          <w:szCs w:val="28"/>
          <w:u w:val="single"/>
        </w:rPr>
        <w:t>Блок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дистанционное включение и выключение генераторов.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автоматическое включение генератора на нагрузку при напряжении более 175 – 185В и частоте 372 – 380Гц.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блокировку включения генератора на нагрузку или автоматическое отключение генератора от нагрузки при подключении наземного источника питания (напряжение срабатывания не более 175В), при этом возбуждение генератора и электромагнитной воздушной заслонки остаются включенными. </w:t>
      </w:r>
      <w:r>
        <w:rPr>
          <w:rFonts w:ascii="Times New Roman" w:hAnsi="Times New Roman" w:cs="Times New Roman"/>
          <w:sz w:val="28"/>
          <w:szCs w:val="28"/>
        </w:rPr>
        <w:lastRenderedPageBreak/>
        <w:t>Сжатый воздух от компрессора двигателя поступает на турбину привода постоянных оборотов (ППО).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дистанционное включение нагрузки на наземный источник питания.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 блокировку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включения генератора и блокировку включения его возбуждения по сигналам запуска двигателя и при наличии сигнала от центробежного выключателя.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необратимое отключение генератора от нагрузки, выключение его возбуждения и электромагнита воздушной заслонки (срабатывание защиты):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повышении напряжения более 220 – 230В с выдержкой времени 0.4 – 0.7сек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снижении напряжения ниже 175 – 185В с выдержкой времени 4+0.6сек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снижении частоты ниже 372 – 380 Гц или повышении более 420 – 428 Гц с выдержкой времени 6+0.9сек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видах коротких замыканий (КЗ) в генераторе или на его фидере при напряжении на входе защиты более 8В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сигнала от центробежного выключателя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устранение блокировки необратимой защиты снятием питания выключателем «ВКЛ» генератора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питание всех элементов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генератора, питание электромагнита воздушной заслонки постоянным током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=24 – 28В при аварии сети постоянного тока и при напряжении сети переменного тока 208В 400Гц.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блока продолжительный.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5802">
        <w:rPr>
          <w:rFonts w:ascii="Times New Roman" w:hAnsi="Times New Roman" w:cs="Times New Roman"/>
          <w:i/>
          <w:sz w:val="28"/>
          <w:szCs w:val="28"/>
          <w:u w:val="single"/>
        </w:rPr>
        <w:t>Устройство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БЗУ выполнен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функциональному принципу, каждый блок представляет собой законченное устройство, имеющее входные и выходные параметры.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Регулировка каждого блока производится автономно от остальных блоков до установки в блок БЗУ.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1B40">
        <w:rPr>
          <w:rFonts w:ascii="Times New Roman" w:hAnsi="Times New Roman" w:cs="Times New Roman"/>
          <w:i/>
          <w:sz w:val="28"/>
          <w:szCs w:val="28"/>
          <w:u w:val="single"/>
        </w:rPr>
        <w:t>Состав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Блок защиты по напряжению БН-225/180 (У1)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трансформатор ТН3 Л5104А  У1 (ТР1)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выпрямительный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мост, собранный на диодах Д237ОС У1 (Д1 – Д6)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блоки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напряжения БИН-1В У1- У2, БИН-1Б У1-У3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бесконтактное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реле времени РВБТ-1ОП У1-У1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разделительные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диоды Д237А У1 (Д7) и Д223А У1 (Д8)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Блок защиты по частоте БЧ-848/752 (У2)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напряжения БИН-2А У2-У1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выпрямительный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мост, собранный на диодах Д223А У2 (Д3-Д6)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стабилитроны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блока У</w:t>
      </w:r>
      <w:r w:rsidRPr="00D4012F">
        <w:rPr>
          <w:rFonts w:ascii="Times New Roman" w:hAnsi="Times New Roman" w:cs="Times New Roman"/>
          <w:sz w:val="28"/>
          <w:szCs w:val="28"/>
        </w:rPr>
        <w:t>2(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D4012F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D4012F">
        <w:rPr>
          <w:rFonts w:ascii="Times New Roman" w:hAnsi="Times New Roman" w:cs="Times New Roman"/>
          <w:sz w:val="28"/>
          <w:szCs w:val="28"/>
        </w:rPr>
        <w:t>2)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дроссель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ДРП-4Т (</w:t>
      </w:r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D401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У2 (Др2)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трансформатор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ТМ 1Т908В У2 (ТР1)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конденсатор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ССГ-2-100000+0.3% У2 (С1)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Трансформатор ТН3Л10204А </w:t>
      </w:r>
      <w:proofErr w:type="gramStart"/>
      <w:r>
        <w:rPr>
          <w:rFonts w:ascii="Times New Roman" w:hAnsi="Times New Roman" w:cs="Times New Roman"/>
          <w:sz w:val="28"/>
          <w:szCs w:val="28"/>
        </w:rPr>
        <w:t>Э  ТР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:rsidR="00696F34" w:rsidRPr="00D4012F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Электромагнитные реле ТКЕ24П1Г</w:t>
      </w:r>
    </w:p>
    <w:p w:rsidR="00696F34" w:rsidRPr="0026013F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ТКН21ПОДГ</w:t>
      </w:r>
    </w:p>
    <w:p w:rsidR="00696F34" w:rsidRPr="00C216C1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ТКЕ21ПОДГ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ТКЕ22П1Г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ТТЕ102КОДГ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Диоды</w:t>
      </w:r>
    </w:p>
    <w:p w:rsidR="00696F34" w:rsidRDefault="00696F34" w:rsidP="00696F3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Бесконтактное реле времени РВБТ-1-6 (У3).</w:t>
      </w:r>
    </w:p>
    <w:p w:rsidR="0041157E" w:rsidRDefault="0041157E">
      <w:bookmarkStart w:id="0" w:name="_GoBack"/>
      <w:bookmarkEnd w:id="0"/>
    </w:p>
    <w:sectPr w:rsidR="0041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2"/>
    <w:rsid w:val="0041157E"/>
    <w:rsid w:val="00696F34"/>
    <w:rsid w:val="00B2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AB878-58B8-470D-AD03-D967F674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2024-10-18T07:16:00Z</dcterms:created>
  <dcterms:modified xsi:type="dcterms:W3CDTF">2024-10-18T07:17:00Z</dcterms:modified>
</cp:coreProperties>
</file>