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8E" w:rsidRDefault="00541C8E" w:rsidP="00541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«Приборы контроля двигателей и систем вертолета.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Индуктивный тахометр электрический ИТЭ-2.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Указатель шага винта УШВ-1.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Термометр воздуха ТВ-19.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Манометры воздуха МВ-100К, МВ-60К.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Индикатор тахометра электрический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ИТЭ-2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измерения вращения вала авиадвигателя ТВ3-117ВМ выраженной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процентах( %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от максимальной частоты вращения в минуту.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7105C2B0" wp14:editId="050ACC22">
            <wp:extent cx="3067050" cy="2038350"/>
            <wp:effectExtent l="19050" t="0" r="0" b="0"/>
            <wp:docPr id="141" name="Рисунок 4" descr="https://avatars.mds.yandex.net/i?id=367a5b926a3fb82c82f0d5c223e5b4b9610fe6c6-43434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367a5b926a3fb82c82f0d5c223e5b4b9610fe6c6-434345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Pr="00F94DD3" w:rsidRDefault="00541C8E" w:rsidP="00541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Рис 1.   Индикатор тахометра электрический ИТЭ-2.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действия тахометра основан на преобразовании датчиком (генератором) частоты вращения вала в электродвижущую силу, частота которой пропорциональна частоте вращения вала авиадвигателя, а также на взаимодействии магнитного поля 6-ти полюсного постоянного магнита с магнитным полем вихревых токов, возникающих в чувствительных элементах указателя.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03E7">
        <w:rPr>
          <w:rFonts w:ascii="Times New Roman" w:hAnsi="Times New Roman" w:cs="Times New Roman"/>
          <w:i/>
          <w:sz w:val="28"/>
          <w:szCs w:val="28"/>
          <w:u w:val="single"/>
        </w:rPr>
        <w:t>В комплект входят: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сдвоенный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указатель ИТЭ-2 на средней приборной доске;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датчика ДТЭ-1 установленные по одному на каждом авиадвигателе.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 wp14:anchorId="0A45E0F0" wp14:editId="35D30D96">
            <wp:extent cx="3495675" cy="1609725"/>
            <wp:effectExtent l="19050" t="0" r="9525" b="0"/>
            <wp:docPr id="142" name="Рисунок 7" descr="https://avatars.mds.yandex.net/i?id=d98ddc68512189e8120395d089cb20dfbc56986c3308b5aa-125938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98ddc68512189e8120395d089cb20dfbc56986c3308b5aa-125938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Рис 2.  Индикатор ИТЭ-2 и датчик ДТЭ-1.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1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Сдвоенный двух стрелочный указатель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ИТЭ-2 </w:t>
      </w:r>
      <w:r>
        <w:rPr>
          <w:rFonts w:ascii="Times New Roman" w:hAnsi="Times New Roman" w:cs="Times New Roman"/>
          <w:sz w:val="28"/>
          <w:szCs w:val="28"/>
        </w:rPr>
        <w:t>объединяет в одном корпусе два измерительных механизма, которые работают независимо друг от друга.</w:t>
      </w:r>
    </w:p>
    <w:p w:rsidR="00541C8E" w:rsidRPr="003C7308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лицевой части прибора размещена шкала и две стрелки. Шкала отградуирована от 0 до 110% с оцифровкой через 20% и ценой деления 1%.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валу ротора электродвигателя укреплен магнитный узел (муфта), состоящий из 6-ти полюсного постоянного магнита, между полюсами которого размещен чувствительный элемент, который через передающий механизм воздействует на стрелку.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Датчик </w:t>
      </w:r>
      <w:r>
        <w:rPr>
          <w:rFonts w:ascii="Times New Roman" w:hAnsi="Times New Roman" w:cs="Times New Roman"/>
          <w:b/>
          <w:sz w:val="28"/>
          <w:szCs w:val="28"/>
        </w:rPr>
        <w:t xml:space="preserve">ДТЭ-1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трехфазный синхронный генератор переменного тока, состоящий из ротора и статора. В качестве ротора используется 6-ти полюсной постоянный магнит, а в качестве статора 3-х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фазная обмотка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собранная звездой без вывода нулевого провода.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41C8E" w:rsidRPr="005F57FE" w:rsidRDefault="00541C8E" w:rsidP="00541C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F57FE">
        <w:rPr>
          <w:rFonts w:ascii="Times New Roman" w:hAnsi="Times New Roman" w:cs="Times New Roman"/>
          <w:i/>
          <w:sz w:val="28"/>
          <w:szCs w:val="28"/>
          <w:u w:val="single"/>
        </w:rPr>
        <w:t>Работа индуктивного тахометра: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7FE">
        <w:rPr>
          <w:rFonts w:ascii="Times New Roman" w:hAnsi="Times New Roman" w:cs="Times New Roman"/>
          <w:sz w:val="28"/>
          <w:szCs w:val="28"/>
        </w:rPr>
        <w:t>Ротор датчика</w:t>
      </w:r>
      <w:r>
        <w:rPr>
          <w:rFonts w:ascii="Times New Roman" w:hAnsi="Times New Roman" w:cs="Times New Roman"/>
          <w:sz w:val="28"/>
          <w:szCs w:val="28"/>
        </w:rPr>
        <w:t>-генератора получая вращение от авиадвигателя, в обмотках статора возбуждает переменный трехфазный ток, частота вращения которого пропорциональна частоте вращения вала ротора авиадвигателя. Переменный ток, протекая по обмоткам статора указателя (синхронного двигателя), создает вращающееся магнитное поле, которое, взаимодействуя с магнитным полем ротора- магнита, приводит во вращение ротор электродвигателя, который вращает магнитный узел.</w:t>
      </w:r>
    </w:p>
    <w:p w:rsidR="00541C8E" w:rsidRPr="005F57F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вращении магнитного узла в чувствительном элементе индуктируются вихревые токи. В результате взаимодействия магнитного поля вихревых токов с магнитным полем магнитного узла создается вращающий момент, пропорциональный частоте вращения ротора авиадвигателя. Ось чувствительного элемента поворачивается в сторону вращения магнитного узла и через зубчатую передачу воздействует на стрелку, которая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частоту вращения вала авиадвигателя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выраженную в %.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 wp14:anchorId="7CBD0862" wp14:editId="7AF79015">
            <wp:extent cx="4572000" cy="1924050"/>
            <wp:effectExtent l="19050" t="0" r="0" b="0"/>
            <wp:docPr id="143" name="Рисунок 10" descr="https://avatars.mds.yandex.net/i?id=32e5e47ca8d461d3cc3c6dd3e37757af366a346e-108799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32e5e47ca8d461d3cc3c6dd3e37757af366a346e-108799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Рис 4.  Структурная схема индикатора тахометра электрического ИТЭ-2.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2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предполетного осмотра убедиться в целостности стекла, лакокрасочного покрытия (ЛКП) и креплений прибора к доске. Во время работы стрелки указателя плавно без рывков должны перемещаться по шкале.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Колебания стрелки не должны превышать +1.5% в диапазоне от10 до 15% и +1</w:t>
      </w:r>
      <w:proofErr w:type="gramStart"/>
      <w:r>
        <w:rPr>
          <w:rFonts w:ascii="Times New Roman" w:hAnsi="Times New Roman" w:cs="Times New Roman"/>
          <w:sz w:val="28"/>
          <w:szCs w:val="28"/>
        </w:rPr>
        <w:t>%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диапазоне от 15 до 25% и +0.5% в остальной части шкалы.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Указатель шага винта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УШВ-1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измерения шага винта в градусах, расположен на левой приборной доске. Шкала отградуирована от 0 до 15.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F14EE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комплект входят: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 винта УШВ-1;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noProof/>
        </w:rPr>
        <w:drawing>
          <wp:inline distT="0" distB="0" distL="0" distR="0" wp14:anchorId="065F78D5" wp14:editId="17AB38F5">
            <wp:extent cx="2724150" cy="1876425"/>
            <wp:effectExtent l="19050" t="0" r="0" b="0"/>
            <wp:docPr id="146" name="Рисунок 19" descr="https://avatars.mds.yandex.net/i?id=15970a1412f6f29a57690ee1b6bf1b802740bae3-106087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15970a1412f6f29a57690ee1b6bf1b802740bae3-106087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Pr="00DC46FF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Рис 5.   Указатель шага винта УШВ-1.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датчик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УЗП установлен на главном редукторе.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noProof/>
        </w:rPr>
        <w:drawing>
          <wp:inline distT="0" distB="0" distL="0" distR="0" wp14:anchorId="1EB4BD9D" wp14:editId="16DAE2C4">
            <wp:extent cx="2790825" cy="1809750"/>
            <wp:effectExtent l="19050" t="0" r="9525" b="0"/>
            <wp:docPr id="145" name="Рисунок 16" descr="https://avatars.mds.yandex.net/i?id=62690b691af2102e0f84d40f86ee55d53bcdac6e-75941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62690b691af2102e0f84d40f86ee55d53bcdac6e-75941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6.   Датчик УЗП 2с.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3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C8E" w:rsidRPr="00DC46FF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DC46FF">
        <w:rPr>
          <w:rFonts w:ascii="Times New Roman" w:hAnsi="Times New Roman" w:cs="Times New Roman"/>
          <w:i/>
          <w:sz w:val="28"/>
          <w:szCs w:val="28"/>
          <w:u w:val="single"/>
        </w:rPr>
        <w:t>Работа указателя шага винта: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Датчик  УЗП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 тягой с ползуном автомата перекоса. Вертикальное перемещение ползуна через тягу и поводок передается на щетки концевого потенциометра датчика.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 wp14:anchorId="663A2B8E" wp14:editId="60A5C2D2">
            <wp:extent cx="4067175" cy="3048000"/>
            <wp:effectExtent l="19050" t="0" r="9525" b="0"/>
            <wp:docPr id="149" name="Рисунок 25" descr="https://avatars.mds.yandex.net/i?id=db878995e07cc8078e3663ade822c0f0f62105c2-91495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db878995e07cc8078e3663ade822c0f0f62105c2-91495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Pr="002D2227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Рис 7.  Схема связи датчика УЗП с автоматом перекоса.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положения щеток на потенциометре происходит перераспределение тока в катушках логометра (измерительного механизма) указателя УШВ-1, </w:t>
      </w:r>
      <w:proofErr w:type="gramStart"/>
      <w:r>
        <w:rPr>
          <w:rFonts w:ascii="Times New Roman" w:hAnsi="Times New Roman" w:cs="Times New Roman"/>
          <w:sz w:val="28"/>
          <w:szCs w:val="28"/>
        </w:rPr>
        <w:t>и 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изменяется величина магнитного потока в каждой из катушек логометра. Перераспределение токов в катушках логометра обеспечивает поворот системы указателя.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noProof/>
        </w:rPr>
        <w:drawing>
          <wp:inline distT="0" distB="0" distL="0" distR="0" wp14:anchorId="522FE321" wp14:editId="122957F6">
            <wp:extent cx="4114800" cy="2105025"/>
            <wp:effectExtent l="19050" t="0" r="0" b="0"/>
            <wp:docPr id="148" name="Рисунок 22" descr="https://avatars.mds.yandex.net/i?id=e906e77bde8aee83b815159873374c1e223000e5-105127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e906e77bde8aee83b815159873374c1e223000e5-105127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Рис 8.   Принципиальная схема работы УШВ-1.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постоянным током 27В через предохранитель СП-2.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Термометр </w:t>
      </w:r>
      <w:r>
        <w:rPr>
          <w:rFonts w:ascii="Times New Roman" w:hAnsi="Times New Roman" w:cs="Times New Roman"/>
          <w:b/>
          <w:sz w:val="28"/>
          <w:szCs w:val="28"/>
        </w:rPr>
        <w:t xml:space="preserve">ТВ-19 </w:t>
      </w:r>
      <w:r>
        <w:rPr>
          <w:rFonts w:ascii="Times New Roman" w:hAnsi="Times New Roman" w:cs="Times New Roman"/>
          <w:sz w:val="28"/>
          <w:szCs w:val="28"/>
        </w:rPr>
        <w:t>предназначен для дистанционного измерения температуры воздуха в грузовой кабине, на вертолете один.</w:t>
      </w:r>
    </w:p>
    <w:p w:rsidR="00541C8E" w:rsidRPr="001F078A" w:rsidRDefault="00541C8E" w:rsidP="00541C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F078A">
        <w:rPr>
          <w:rFonts w:ascii="Times New Roman" w:hAnsi="Times New Roman" w:cs="Times New Roman"/>
          <w:i/>
          <w:sz w:val="28"/>
          <w:szCs w:val="28"/>
          <w:u w:val="single"/>
        </w:rPr>
        <w:t>Комплект: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ТВ-1 расположен на правой приборной доске;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датчика  П-9 расположены на потолке грузовой кабины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</w:t>
      </w:r>
      <w:proofErr w:type="spellEnd"/>
      <w:r>
        <w:rPr>
          <w:rFonts w:ascii="Times New Roman" w:hAnsi="Times New Roman" w:cs="Times New Roman"/>
          <w:sz w:val="28"/>
          <w:szCs w:val="28"/>
        </w:rPr>
        <w:t>. 5, 9, 13;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57202C37" wp14:editId="084D2E7F">
            <wp:extent cx="4572000" cy="2019300"/>
            <wp:effectExtent l="19050" t="0" r="0" b="0"/>
            <wp:docPr id="150" name="Рисунок 28" descr="https://avatars.mds.yandex.net/i?id=1eec9c397d08bb76011127ef823a571b64eb0376-103756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i?id=1eec9c397d08bb76011127ef823a571b64eb0376-1037563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Рис 9.  Комплект термометра ТВ-19.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действия термометра основан на том, что при изменении температуры среды изменяется омическое сопротивление чувствительных элементов приемников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>, включенные в одно из плеч моста, которое в свою очередь вызывает перераспределение токов в рамках логометра и приводит к новому положению подвижной системы. Таким образом, положение стрелки зависит от температуры, воспринимаемой приемником П-9.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632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FD82ED" wp14:editId="7F9467D4">
            <wp:extent cx="3248025" cy="2886075"/>
            <wp:effectExtent l="19050" t="0" r="9525" b="0"/>
            <wp:docPr id="151" name="Рисунок 3" descr="F:\ЯК - 42 рис и лекции\тахом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ЯК - 42 рис и лекции\тахомет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65" cy="289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Рис 10.  Принципиальная схема работы термометра Т-19.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Питается постоянным током напряжением 27В.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5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Манометр воздушный унифицированный </w:t>
      </w:r>
      <w:r w:rsidRPr="0051142F">
        <w:rPr>
          <w:rFonts w:ascii="Times New Roman" w:hAnsi="Times New Roman" w:cs="Times New Roman"/>
          <w:b/>
          <w:sz w:val="28"/>
          <w:szCs w:val="28"/>
        </w:rPr>
        <w:t>МВУ-100К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 для измерения давления в общей воздушной системе вертолета.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7B6036E2" wp14:editId="35267A82">
            <wp:extent cx="3171825" cy="2600325"/>
            <wp:effectExtent l="19050" t="0" r="9525" b="0"/>
            <wp:docPr id="152" name="Рисунок 31" descr="https://avatars.mds.yandex.net/i?id=488843a059c2a20493a3ddd73f1c3eecbd1c8a57-77164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i?id=488843a059c2a20493a3ddd73f1c3eecbd1c8a57-77164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Рис 11.  Манометр воздушный унифицированный МВУ-100К.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Pr="001B02AC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C">
        <w:rPr>
          <w:rFonts w:ascii="Times New Roman" w:hAnsi="Times New Roman" w:cs="Times New Roman"/>
          <w:sz w:val="28"/>
          <w:szCs w:val="28"/>
        </w:rPr>
        <w:t xml:space="preserve">Установлен на правой боковой панели </w:t>
      </w:r>
      <w:proofErr w:type="spellStart"/>
      <w:r w:rsidRPr="001B02AC">
        <w:rPr>
          <w:rFonts w:ascii="Times New Roman" w:hAnsi="Times New Roman" w:cs="Times New Roman"/>
          <w:sz w:val="28"/>
          <w:szCs w:val="28"/>
        </w:rPr>
        <w:t>электропульта</w:t>
      </w:r>
      <w:proofErr w:type="spellEnd"/>
      <w:r w:rsidRPr="001B02AC">
        <w:rPr>
          <w:rFonts w:ascii="Times New Roman" w:hAnsi="Times New Roman" w:cs="Times New Roman"/>
          <w:sz w:val="28"/>
          <w:szCs w:val="28"/>
        </w:rPr>
        <w:t>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Прибор механический принцип действия, которого основан на зависимости между измеряемым давлением и упругими деформациями чувствительного элемента (трубки Бурдона). Перемещение чувствительного элемента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-множительный механизм воздействует на стрелку.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 wp14:anchorId="20369130" wp14:editId="686CAE9C">
            <wp:extent cx="4572000" cy="2238375"/>
            <wp:effectExtent l="19050" t="0" r="0" b="0"/>
            <wp:docPr id="153" name="Рисунок 34" descr="https://avatars.mds.yandex.net/i?id=2d56a8e40a1ca1a4456386ef292cad037a337056fe95e9a0-49042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i?id=2d56a8e40a1ca1a4456386ef292cad037a337056fe95e9a0-49042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Pr="00853644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Рис 12.  Принципиальная кинематическая схема воздушного манометра.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Рабочий диапазон шкалы от 10 до 50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Манометр воздушный </w:t>
      </w:r>
      <w:r w:rsidRPr="00853644">
        <w:rPr>
          <w:rFonts w:ascii="Times New Roman" w:hAnsi="Times New Roman" w:cs="Times New Roman"/>
          <w:b/>
          <w:sz w:val="28"/>
          <w:szCs w:val="28"/>
        </w:rPr>
        <w:t>МВ-60К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 для измерения давления воздуха в тормозной системе, на вертолете один. Все остальное аналогично МВУ-100К.</w:t>
      </w:r>
    </w:p>
    <w:p w:rsidR="00541C8E" w:rsidRDefault="00541C8E" w:rsidP="00541C8E"/>
    <w:p w:rsidR="004D3F8F" w:rsidRDefault="004D3F8F"/>
    <w:p w:rsidR="00541C8E" w:rsidRDefault="00541C8E" w:rsidP="00541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«Анероидно- мембранные приборы»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Высотомер ВД-10ВК.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Вариометр ВР-10К.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Приемник воздушного давления ПВД-6М.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Указатель скорости УС-450К.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Высотомер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стрелочный  </w:t>
      </w:r>
      <w:r>
        <w:rPr>
          <w:rFonts w:ascii="Times New Roman" w:hAnsi="Times New Roman" w:cs="Times New Roman"/>
          <w:b/>
          <w:sz w:val="28"/>
          <w:szCs w:val="28"/>
        </w:rPr>
        <w:t>ВД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-10К </w:t>
      </w:r>
      <w:r>
        <w:rPr>
          <w:rFonts w:ascii="Times New Roman" w:hAnsi="Times New Roman" w:cs="Times New Roman"/>
          <w:sz w:val="28"/>
          <w:szCs w:val="28"/>
        </w:rPr>
        <w:t>предназначен для измерения высоты полета относительно уровня изобарической поверхности, атмосферное давление которой установлено на барометрической шкале.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4020D15B" wp14:editId="460C6C72">
            <wp:extent cx="3219450" cy="2162175"/>
            <wp:effectExtent l="19050" t="0" r="0" b="0"/>
            <wp:docPr id="155" name="Рисунок 10" descr="https://avatars.mds.yandex.net/i?id=7d6449d6167b26db7862e440e4611a25_sr-44912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7d6449d6167b26db7862e440e4611a25_sr-44912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636" cy="2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D002B">
        <w:rPr>
          <w:rFonts w:ascii="Times New Roman" w:hAnsi="Times New Roman" w:cs="Times New Roman"/>
          <w:sz w:val="24"/>
          <w:szCs w:val="24"/>
        </w:rPr>
        <w:t>Рис 1.  Высотомер двух стрелочный авиационный ВД-10К.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C8E" w:rsidRPr="000D002B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высотомера основан на изменении атмосферного давления с поднятием на высоту с помощью блока анероидных коробок.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ВД-10К установлен на приборных досках и питается статическим давлением от ПВД-6М.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Высотомер ВД-10К состоит из герметичного корпуса, в который подается статическое давление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Полость корпуса соединена при помощи трубопровода через штуцер с ПВД-6М.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Чувствительным элементом прибора является блок анероидных коробок, воздух из которых выкачан до остаточного давления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>
        <w:rPr>
          <w:rFonts w:ascii="Times New Roman" w:hAnsi="Times New Roman" w:cs="Times New Roman"/>
          <w:sz w:val="28"/>
          <w:szCs w:val="28"/>
        </w:rPr>
        <w:t xml:space="preserve">=0.15 – 0.2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земле коробки находятся в сжатом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сила упругости коробок уравновешивает силу атмосферного давления.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подъеме на высоту атмосферное давление уменьшается, анероидные коробки расширяются 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-множительный механизм (ПММ) воздействуют на стрелки.</w:t>
      </w:r>
    </w:p>
    <w:p w:rsidR="00541C8E" w:rsidRPr="00B823AB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Шкала прибора отградуирована для узкой (метровой) стрелки от 0 до 1000 метров – один оборот стрелки 1000 метров, а для широкой (километровой) от 1 до 10000 метров – один оборот стрелки километр.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лицевой части прибора также имеются два подвижных треугольных индекса: внешний указывает высоту в (м), а внутренний в (км), ими пользуются при посадке на высокогорный аэродром где давление менее 670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окошке видна барометрическая шкала от 670 до 790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оцифровка через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 шкалой имеется кремальера, которая служит для установки стрелок в нулевое положение перед вылетом, а также для внесения поправок на изменение барометрического давления.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согласования показания барометрической шкалы с нулевым положением стрелок и положением индексов, в высотомере предусмотрена возможность вращения при помощи кремальеры одной барометрической шкалы. Для этого отвернуть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контр-гайку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кремальере, потянуть кремальеры на себя и вращая в любую сторону ввести соответствующую поправку (вращается от 670 до 790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). Делает это техник по приборам.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65A929D4" wp14:editId="25B690BF">
            <wp:extent cx="4572000" cy="2571750"/>
            <wp:effectExtent l="19050" t="0" r="0" b="0"/>
            <wp:docPr id="144" name="Рисунок 4" descr="https://avatars.mds.yandex.net/i?id=4687b41d40983bc859c91bde48dabdfcf8cd0b60f1d41da6-29206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687b41d40983bc859c91bde48dabdfcf8cd0b60f1d41da6-29206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Pr="003E41E9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Рис 2.  Принципиальна кинематическая схема высотомера ВД-10К.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E41E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Ошибки высотомера:      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Возникают от неточного изготовления прибора, в процессе работы возникают люфты, нарушается герметичность. Эти ошибки определяются в лаборатории А и РЭО затем суммируются с аэродинамическими ошибками и заносятся в таблицу эшелонов.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Аэродинамические ошибки возникают за счет завихрения и уплотнения перед ПВД статического давления встречного потока воздуха, что приводит к искажению статического давления. Эта ошибка определяется при испытании вертолета, суммируется с инструментальной и заносится в таблицу эшелонов.</w:t>
      </w:r>
    </w:p>
    <w:p w:rsidR="00541C8E" w:rsidRPr="000A7229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2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Методические ошибки возникают в следствии несовпадения расчетных данных положенных в основу тарировки шкалы, с фактическим состоянием атмосферы. В основу тарировки шкалы взято Р=760мм.тр.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=+15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температурный вертикальный градиент 6.5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на 1000 метров – на практике другие данные. Методические ошибки также учитываются.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05278">
        <w:rPr>
          <w:rFonts w:ascii="Times New Roman" w:hAnsi="Times New Roman" w:cs="Times New Roman"/>
          <w:i/>
          <w:sz w:val="28"/>
          <w:szCs w:val="28"/>
          <w:u w:val="single"/>
        </w:rPr>
        <w:t>Предполетный осмотр: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крепление прибора;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целостность стекла и лакокрасочного покрытия (ЛКП), вмятин на корпусе быть недолжно;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убедиться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наличии таблиц эшелонов и их совпадения с номером приборов;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кремальерой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установить стрелки на «ноль» и сличить показание давления с давлением на аэродроме полученным с метеослужбы, расхождение не должно превышать 1.5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треугольные индексы должны показывать высоту относительно давления Р=760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Вариометр </w:t>
      </w:r>
      <w:r>
        <w:rPr>
          <w:rFonts w:ascii="Times New Roman" w:hAnsi="Times New Roman" w:cs="Times New Roman"/>
          <w:b/>
          <w:sz w:val="28"/>
          <w:szCs w:val="28"/>
        </w:rPr>
        <w:t>ВР-10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  предназначен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указания величины вертикальной составляющей скорости до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-10 м/сек.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67DBA3FC" wp14:editId="702EE804">
            <wp:extent cx="3038475" cy="1952625"/>
            <wp:effectExtent l="19050" t="0" r="9525" b="0"/>
            <wp:docPr id="147" name="Рисунок 7" descr="https://avatars.mds.yandex.net/i?id=ae7d19ca6f38b713f7d8a9c36adc1c08-54330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ae7d19ca6f38b713f7d8a9c36adc1c08-54330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Рис 3.   Вариометр ВР-10МК.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действия основан на изменении разности давления воздуха в корпусе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прибора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внутри манометрической коробки. Разность давления возникает за счет установки капилляра. В кабине два прибора, установлены на приборных досках.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Вариометр ВР-10МК состоит из герметичного корпуса, в который установлена манометрическая коробка, она и является чувствительным элементом прибора. Манометрическая коробка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-множительный механизм (ПММ), при своем расширении – сжатии воздействует на стрелку. Капилляр ввернут в штуцер, и дает некоторую задержку в выравнивании давления в корпусе и статического давления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этого в манометрической коробке всегда статическое давление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 корпусе оно будет через 2-3 сек.</w:t>
      </w:r>
    </w:p>
    <w:p w:rsidR="00541C8E" w:rsidRPr="00017D35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3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от 0 до 10 м/сек на подъем и спуск с ценой деления 1 м/сек. Под шкалой –законтренный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юстировочный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винт который использует техник для установки на «ноль». Прибор работает (показывает) только тогда, когда вертолет снижается или поднимается. При переходе в горизонтальный полет через 2-3 сек вновь «ноль». Следовательно, по нему можно определить горизонтальный полет.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5287C9C1" wp14:editId="3E53C4F5">
            <wp:extent cx="2752725" cy="1724025"/>
            <wp:effectExtent l="19050" t="0" r="9525" b="0"/>
            <wp:docPr id="156" name="Рисунок 13" descr="https://avatars.mds.yandex.net/i?id=8d005ca6217a6bcf0f28986ccd9a7a85-48768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8d005ca6217a6bcf0f28986ccd9a7a85-48768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Рис 4.   Принципиальная кинематическая схема ВР-10ВМК.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На вертолете два </w:t>
      </w:r>
      <w:r>
        <w:rPr>
          <w:rFonts w:ascii="Times New Roman" w:hAnsi="Times New Roman" w:cs="Times New Roman"/>
          <w:b/>
          <w:sz w:val="28"/>
          <w:szCs w:val="28"/>
        </w:rPr>
        <w:t>ПВД-6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  </w:t>
      </w:r>
      <w:r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подачи статического и полного давления в анероидные приборы.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B7CEA9" wp14:editId="5C7FF333">
            <wp:extent cx="6300470" cy="1442069"/>
            <wp:effectExtent l="19050" t="0" r="5080" b="0"/>
            <wp:docPr id="157" name="Рисунок 16" descr="https://avatars.mds.yandex.net/i?id=613026c376be72b2ee97f821a0ac2e57_sr-44588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613026c376be72b2ee97f821a0ac2e57_sr-44588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44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Pr="001C315C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Рис 5.   Приемник воздушного давления ПВД-6М.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Закреплены на кронштейнах, которые выполнены в виде герметичных камер отстойников, соединенных с статической и динамической системой ПВД-6М. В нижних точках отстойников в специальных отверстиях для удаления влаги ввернуты винты с уплотнительными шайбами. Кронштейны укреплены на специальных пустотелых штангах, которые крепятся к носовой части фюзеляжа шп.1Н-2Н слева и справа.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предотвращения замерзания внутри ПВД-6М пропущен обогревательный элемент получающий питание от сети постоянного тока. Включается обогрев каждого ПВД-6М раздельно.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Приемники обеспечивают подачу статического давления: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указатель скорости, высотомер, вариометр и корректор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приборной скорости КЗСП (этот блок под полом в кабине экипажа);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4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полное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указатель скорости и КЗСП.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полете часть воздушного потока тормозится у торца наконечника приемника. В следствии торможения энергия движения воздуха преобразуется в избыточное давление, величина которого пропорциональна скорости движения вертолета относительно воздуха. В камере полного давления устанавливается давление, равное сумме динамического и статического давлений.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статическое давление невозмущенного потока воздуха отбирается системой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отверстий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на цилиндрической части, достаточно удаленных от носовой части приемника.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33A1C225" wp14:editId="5FA1DE61">
            <wp:extent cx="4572000" cy="1685925"/>
            <wp:effectExtent l="19050" t="0" r="0" b="0"/>
            <wp:docPr id="158" name="Рисунок 19" descr="https://avatars.mds.yandex.net/i?id=6c3d54f6d2b56b49655cf3cf3be4faa645f8fd15-92145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6c3d54f6d2b56b49655cf3cf3be4faa645f8fd15-92145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Рис 5.  Принципиальная схема приемника ПВД-6М.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Внимание!!!    </w:t>
      </w:r>
      <w:r>
        <w:rPr>
          <w:rFonts w:ascii="Times New Roman" w:hAnsi="Times New Roman" w:cs="Times New Roman"/>
          <w:sz w:val="28"/>
          <w:szCs w:val="28"/>
        </w:rPr>
        <w:t>Для предотвращения обледенения приемника обогрев включается только при движении вертолета. При проверке на земле включение на время не более 2 минуты.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Указатель скорости </w:t>
      </w:r>
      <w:r>
        <w:rPr>
          <w:rFonts w:ascii="Times New Roman" w:hAnsi="Times New Roman" w:cs="Times New Roman"/>
          <w:b/>
          <w:sz w:val="28"/>
          <w:szCs w:val="28"/>
        </w:rPr>
        <w:t>УС-450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МК  </w:t>
      </w:r>
      <w:r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измерения воздушной скорости вертолета. В кабине два прибора на приборных досках.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DD2061" wp14:editId="41300DB8">
            <wp:extent cx="6300470" cy="1890141"/>
            <wp:effectExtent l="19050" t="0" r="5080" b="0"/>
            <wp:docPr id="160" name="Рисунок 25" descr="https://avatars.mds.yandex.net/i?id=a0885be058579b91b4a9ad020217b281-44509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a0885be058579b91b4a9ad020217b281-44509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9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Рис 6.   Указатель скорости УС-450 и его размещение.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прибора основано на измерении разности между динамическим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статическим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давлениями.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Чувствительным элементом является манометрическая коробка, в которую подается динамическое давление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корпус статическое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приемников ПВД-6М. </w:t>
      </w:r>
    </w:p>
    <w:p w:rsidR="00541C8E" w:rsidRPr="006D1F66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 действием напора набегающего воздуха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манометрическая коробка расширяется, но с учетом статического давления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поступающего в корпус прибора.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6B8B1592" wp14:editId="51C7780D">
            <wp:extent cx="4572000" cy="2505075"/>
            <wp:effectExtent l="19050" t="0" r="0" b="0"/>
            <wp:docPr id="159" name="Рисунок 22" descr="https://avatars.mds.yandex.net/i?id=08f207f216783225b8fcc83b0ddd320e8f779684-104450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08f207f216783225b8fcc83b0ddd320e8f779684-104450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5E24">
        <w:rPr>
          <w:rFonts w:ascii="Times New Roman" w:hAnsi="Times New Roman" w:cs="Times New Roman"/>
          <w:sz w:val="24"/>
          <w:szCs w:val="24"/>
        </w:rPr>
        <w:t>Рис 7.</w:t>
      </w:r>
      <w:r>
        <w:rPr>
          <w:rFonts w:ascii="Times New Roman" w:hAnsi="Times New Roman" w:cs="Times New Roman"/>
          <w:sz w:val="24"/>
          <w:szCs w:val="24"/>
        </w:rPr>
        <w:t xml:space="preserve">   Принцип действия указателя скорости УС-450МК.</w:t>
      </w: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C8E" w:rsidRDefault="00541C8E" w:rsidP="00541C8E"/>
    <w:p w:rsidR="00541C8E" w:rsidRDefault="00541C8E">
      <w:bookmarkStart w:id="0" w:name="_GoBack"/>
      <w:bookmarkEnd w:id="0"/>
    </w:p>
    <w:p w:rsidR="00541C8E" w:rsidRDefault="00541C8E"/>
    <w:sectPr w:rsidR="0054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BA"/>
    <w:rsid w:val="004D3F8F"/>
    <w:rsid w:val="00541C8E"/>
    <w:rsid w:val="0073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6811-0498-4E85-AEA1-BC4B89D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2313</Words>
  <Characters>13187</Characters>
  <Application>Microsoft Office Word</Application>
  <DocSecurity>0</DocSecurity>
  <Lines>109</Lines>
  <Paragraphs>30</Paragraphs>
  <ScaleCrop>false</ScaleCrop>
  <Company/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2024-10-25T09:20:00Z</dcterms:created>
  <dcterms:modified xsi:type="dcterms:W3CDTF">2024-10-25T09:20:00Z</dcterms:modified>
</cp:coreProperties>
</file>