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0EC" w:rsidRPr="002C3F88" w:rsidRDefault="005300EC" w:rsidP="005300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 №2.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Устройство преобразователя ПТ-1000Ц.</w:t>
      </w:r>
    </w:p>
    <w:p w:rsidR="005300EC" w:rsidRDefault="005300EC" w:rsidP="005300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Преобразователь ПТ-1000Ц предназначен для преобразования постоянного тока напряжением 27 В., в трехфазный переменный ток напряжением 36В. и частотой 400Гц.</w:t>
      </w:r>
    </w:p>
    <w:p w:rsidR="005300EC" w:rsidRDefault="005300EC" w:rsidP="005300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Представляет собой э/машинный агрегат и коробку управления КУ-1000ЦС-2. На одном валу находятся 4-х полюсной двигатель постоянного тока и трехфазный синхронный генератор с возбуждением от постоянных магнитов.</w:t>
      </w:r>
    </w:p>
    <w:p w:rsidR="005300EC" w:rsidRDefault="005300EC" w:rsidP="005300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Преобразователи серии ПТ имеют э/двигатель постоянного тока, на полюсах которого размещены обмотка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сериесного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(последовательного) возбуждения (СО), и управляющая обмотка двигателя (УОД).</w:t>
      </w:r>
    </w:p>
    <w:p w:rsidR="005300EC" w:rsidRDefault="005300EC" w:rsidP="005300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Благодаря наличию обмотки последовательного возбуждения (СО), э/двигатель имеет высокий пусковой момент, вследствие чего преобразователь легко запускается при всех эксплуатационных условиях.</w:t>
      </w:r>
    </w:p>
    <w:p w:rsidR="005300EC" w:rsidRDefault="005300EC" w:rsidP="005300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Генератор преобразователя является магнитоэлектрической машиной, т.е. с возбуждением с помощью постоянных магнитов. Якорная трехфазная обмотка генератора расположена на статоре и соединена «звездой».</w:t>
      </w:r>
    </w:p>
    <w:p w:rsidR="005300EC" w:rsidRDefault="005300EC" w:rsidP="005300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7BB2561" wp14:editId="7195DBDE">
            <wp:extent cx="2910204" cy="1924050"/>
            <wp:effectExtent l="19050" t="0" r="4446" b="0"/>
            <wp:docPr id="3" name="Рисунок 1" descr="https://vimzap.ru/wa-data/public/shop/products/00/33/3300/images/38/38.750x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imzap.ru/wa-data/public/shop/products/00/33/3300/images/38/38.750x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888" cy="1923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0EC" w:rsidRDefault="005300EC" w:rsidP="005300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Рис.  Преобразователь ПТ-1000Ц.</w:t>
      </w:r>
    </w:p>
    <w:p w:rsidR="005300EC" w:rsidRDefault="005300EC" w:rsidP="005300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00EC" w:rsidRDefault="005300EC" w:rsidP="005300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Технические данные:</w:t>
      </w:r>
    </w:p>
    <w:p w:rsidR="005300EC" w:rsidRDefault="005300EC" w:rsidP="005300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00EC" w:rsidRPr="002A72AE" w:rsidRDefault="005300EC" w:rsidP="005300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Напряжение питания………………………………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.27 В</w:t>
      </w:r>
      <w:r>
        <w:rPr>
          <w:rFonts w:ascii="Times New Roman" w:hAnsi="Times New Roman" w:cs="Times New Roman"/>
          <w:sz w:val="24"/>
          <w:szCs w:val="24"/>
        </w:rPr>
        <w:t>+</w:t>
      </w:r>
      <w:r w:rsidRPr="002A72AE">
        <w:rPr>
          <w:rFonts w:ascii="Times New Roman" w:hAnsi="Times New Roman" w:cs="Times New Roman"/>
          <w:sz w:val="28"/>
          <w:szCs w:val="28"/>
        </w:rPr>
        <w:t>10%</w:t>
      </w:r>
    </w:p>
    <w:p w:rsidR="005300EC" w:rsidRDefault="005300EC" w:rsidP="005300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Выходное напряжение……………………………………36 В</w:t>
      </w:r>
      <w:r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8"/>
          <w:szCs w:val="28"/>
        </w:rPr>
        <w:t>2В</w:t>
      </w:r>
    </w:p>
    <w:p w:rsidR="005300EC" w:rsidRDefault="005300EC" w:rsidP="005300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Потребляемый ток………………………………………...не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  60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</w:p>
    <w:p w:rsidR="005300EC" w:rsidRDefault="005300EC" w:rsidP="005300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Номинальный ток нагрузки………………………………16А</w:t>
      </w:r>
    </w:p>
    <w:p w:rsidR="005300EC" w:rsidRDefault="005300EC" w:rsidP="005300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Отдаваемая мощность………………………………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1000В</w:t>
      </w:r>
      <w:r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5300EC" w:rsidRDefault="005300EC" w:rsidP="005300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Частота………………………………………………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.400Гц</w:t>
      </w:r>
    </w:p>
    <w:p w:rsidR="005300EC" w:rsidRDefault="005300EC" w:rsidP="005300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оборотов……………………………………………12000об/мин</w:t>
      </w:r>
    </w:p>
    <w:p w:rsidR="005300EC" w:rsidRDefault="005300EC" w:rsidP="005300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.20.3кг.</w:t>
      </w:r>
    </w:p>
    <w:p w:rsidR="005300EC" w:rsidRDefault="005300EC" w:rsidP="005300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00EC" w:rsidRDefault="005300EC" w:rsidP="005300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67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D20C77D" wp14:editId="0D91D95C">
            <wp:extent cx="5514975" cy="3324225"/>
            <wp:effectExtent l="19050" t="0" r="9525" b="0"/>
            <wp:docPr id="45" name="Рисунок 7" descr="C:\Users\генадий\Desktop\WP_20190828_17_02_08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генадий\Desktop\WP_20190828_17_02_08_Pr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0EC" w:rsidRDefault="005300EC" w:rsidP="005300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Рис. Функциональная электрическая схема преобразователя ПТ-1000ЦС.</w:t>
      </w:r>
    </w:p>
    <w:p w:rsidR="005300EC" w:rsidRDefault="005300EC" w:rsidP="005300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00EC" w:rsidRDefault="005300EC" w:rsidP="005300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Преобразователи серии ПТ выпускаются:</w:t>
      </w:r>
    </w:p>
    <w:p w:rsidR="005300EC" w:rsidRDefault="005300EC" w:rsidP="005300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ПТ-70, 125, 200, 500, 750, 1000, 1500, 3000В</w:t>
      </w:r>
      <w:r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5300EC" w:rsidRDefault="005300EC" w:rsidP="005300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коробке управления установлены следующие агрегаты:</w:t>
      </w:r>
    </w:p>
    <w:p w:rsidR="005300EC" w:rsidRDefault="005300EC" w:rsidP="005300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магнитный усилитель (МУ-12-70НМ) по частоте;</w:t>
      </w:r>
    </w:p>
    <w:p w:rsidR="005300EC" w:rsidRDefault="005300EC" w:rsidP="005300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магнитный усилитель (МУ-12-70К) по напряжению;</w:t>
      </w:r>
    </w:p>
    <w:p w:rsidR="005300EC" w:rsidRDefault="005300EC" w:rsidP="005300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автотрансформатор (АТ-26-5М);</w:t>
      </w:r>
    </w:p>
    <w:p w:rsidR="005300EC" w:rsidRDefault="005300EC" w:rsidP="005300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стабилизирующий трансформатор (ТС-5Г);</w:t>
      </w:r>
    </w:p>
    <w:p w:rsidR="005300EC" w:rsidRDefault="005300EC" w:rsidP="005300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дроссель Др-4АТ, который вместе с конденсатором С3 образует последовательный резонансный контур, выполняющего функцию чувствительного элемента схемы регулирования частоты;</w:t>
      </w:r>
    </w:p>
    <w:p w:rsidR="005300EC" w:rsidRDefault="005300EC" w:rsidP="005300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дроссель Др-2 (</w:t>
      </w:r>
      <w:r>
        <w:rPr>
          <w:rFonts w:ascii="Times New Roman" w:hAnsi="Times New Roman" w:cs="Times New Roman"/>
          <w:sz w:val="28"/>
          <w:szCs w:val="28"/>
          <w:lang w:val="en-US"/>
        </w:rPr>
        <w:t>LL</w:t>
      </w:r>
      <w:r w:rsidRPr="00C665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), установлен в цепи стабилитронов;</w:t>
      </w:r>
    </w:p>
    <w:p w:rsidR="005300EC" w:rsidRDefault="005300EC" w:rsidP="005300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дроссель Др1 (</w:t>
      </w:r>
      <w:r>
        <w:rPr>
          <w:rFonts w:ascii="Times New Roman" w:hAnsi="Times New Roman" w:cs="Times New Roman"/>
          <w:sz w:val="28"/>
          <w:szCs w:val="28"/>
          <w:lang w:val="en-US"/>
        </w:rPr>
        <w:t>LL</w:t>
      </w:r>
      <w:r w:rsidRPr="00C66575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, установлен в цепи питания преобразователя постоянным током;</w:t>
      </w:r>
    </w:p>
    <w:p w:rsidR="005300EC" w:rsidRPr="00C66575" w:rsidRDefault="005300EC" w:rsidP="005300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селеновые выпрямители (В1-В6), стабилитроны Д809 (Д1-Д4) и выключающий контактор ТКС-101ДТ.</w:t>
      </w:r>
    </w:p>
    <w:p w:rsidR="005300EC" w:rsidRPr="00944D7E" w:rsidRDefault="005300EC" w:rsidP="005300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Запуск преобразователя одноступенчатый без ограничения пускового тока начинается после установки выключателя </w:t>
      </w:r>
      <w:r>
        <w:rPr>
          <w:rFonts w:ascii="Times New Roman" w:hAnsi="Times New Roman" w:cs="Times New Roman"/>
          <w:sz w:val="28"/>
          <w:szCs w:val="28"/>
          <w:lang w:val="en-US"/>
        </w:rPr>
        <w:t>SA</w:t>
      </w:r>
      <w:r>
        <w:rPr>
          <w:rFonts w:ascii="Times New Roman" w:hAnsi="Times New Roman" w:cs="Times New Roman"/>
          <w:sz w:val="28"/>
          <w:szCs w:val="28"/>
        </w:rPr>
        <w:t xml:space="preserve"> в положение «ВКЛЮЧЕНО». Срабатывает контактор К, и напряжение бортовой сети через проходные конденсаторы С1, С», дроссель </w:t>
      </w:r>
      <w:r>
        <w:rPr>
          <w:rFonts w:ascii="Times New Roman" w:hAnsi="Times New Roman" w:cs="Times New Roman"/>
          <w:sz w:val="28"/>
          <w:szCs w:val="28"/>
          <w:lang w:val="en-US"/>
        </w:rPr>
        <w:t>LL</w:t>
      </w:r>
      <w:r>
        <w:rPr>
          <w:rFonts w:ascii="Times New Roman" w:hAnsi="Times New Roman" w:cs="Times New Roman"/>
          <w:sz w:val="28"/>
          <w:szCs w:val="28"/>
        </w:rPr>
        <w:t xml:space="preserve">1, контакты контактора подается на СО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обмотку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якоря электродвигателя. Якорь начинает вращаться, вращая индуктор генератора. По мере вращения индуктора появляется напряжение переменного тока в рабочих обмотках генератора.</w:t>
      </w:r>
    </w:p>
    <w:p w:rsidR="00323483" w:rsidRDefault="00323483"/>
    <w:sectPr w:rsidR="00323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1DF"/>
    <w:rsid w:val="00323483"/>
    <w:rsid w:val="004551DF"/>
    <w:rsid w:val="0053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B1D370-5EFE-46E7-8CB0-1C57164D4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0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Студент_15</dc:creator>
  <cp:keywords/>
  <dc:description/>
  <cp:lastModifiedBy>Студент_15</cp:lastModifiedBy>
  <cp:revision>2</cp:revision>
  <dcterms:created xsi:type="dcterms:W3CDTF">2024-10-18T07:14:00Z</dcterms:created>
  <dcterms:modified xsi:type="dcterms:W3CDTF">2024-10-18T07:16:00Z</dcterms:modified>
</cp:coreProperties>
</file>