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№7. </w:t>
      </w:r>
      <w:r>
        <w:rPr>
          <w:rFonts w:ascii="Times New Roman" w:hAnsi="Times New Roman" w:cs="Times New Roman"/>
          <w:b/>
          <w:sz w:val="28"/>
          <w:szCs w:val="28"/>
        </w:rPr>
        <w:t>Регулятор напряжения РН – 180, устройство, принцип действия.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Специфические условия, в которых находятся и работают на ЛА генераторы и их автоматические регуляторы, оказывают существенное влияние на характер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при стабилизации напряжения.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существенной особенностью с точки зрения стабилизации напряжения генераторов является то, что они приводятся во вращение авиационными двигателями, скорость вращения которых при изменении режима работы и высоты полета изменяется в широких пределах.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обстоятельство вызывает необходимость использовать такие регуляторы, которые способны поддерживать постоянное напряжение генераторов в широких диапазонах применения нагрузки и скорости вращения.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известные авиационные регуляторы напряжения поддерживают 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на зажимах генератора посредством на ток возбуждения генератора.</w:t>
      </w:r>
    </w:p>
    <w:p w:rsidR="00846191" w:rsidRPr="00403E6F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этого последовательно с обмоткой возбуждения генератора включается специальное регулировочное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изменении величины которого меняется общее сопротивление цепи возбуждения,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сила тока возбуждения. 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625E58" wp14:editId="50CA2AF0">
            <wp:extent cx="4191000" cy="1817071"/>
            <wp:effectExtent l="19050" t="0" r="0" b="0"/>
            <wp:docPr id="7" name="Рисунок 1" descr="https://electrono.ru/wp-content/uploads/2010/07/111-1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ectrono.ru/wp-content/uploads/2010/07/111-1-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1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Рис.  Схема последовательного включения регулировочного сопротивления.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нормальной работы самолетных потребителей,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подводимое к зажимам должно иметь постоянное значение, равное номинальному.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Частота вращения якоря и нагрузка генератора не остаются постоянными, причем, частота вращения якоря генератора изменяется вследствие того,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частота вращения вала авиадвигателя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которого генератор приводится во вращение, при различных режимах изменяется.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Ток в обмотке якоря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генератора  изменяется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нагрузки.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Напряжение генератора</w:t>
      </w:r>
    </w:p>
    <w:p w:rsidR="00846191" w:rsidRPr="0040728C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28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40728C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0728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4072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728C">
        <w:rPr>
          <w:rFonts w:ascii="Times New Roman" w:hAnsi="Times New Roman" w:cs="Times New Roman"/>
          <w:b/>
          <w:sz w:val="28"/>
          <w:szCs w:val="28"/>
        </w:rPr>
        <w:t>я*</w:t>
      </w:r>
      <w:proofErr w:type="gramStart"/>
      <w:r w:rsidRPr="0040728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072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холостой ход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или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8C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40728C">
        <w:rPr>
          <w:rFonts w:ascii="Times New Roman" w:hAnsi="Times New Roman" w:cs="Times New Roman"/>
          <w:b/>
          <w:sz w:val="28"/>
          <w:szCs w:val="28"/>
        </w:rPr>
        <w:t xml:space="preserve"> = Се*</w:t>
      </w:r>
      <w:proofErr w:type="spellStart"/>
      <w:r w:rsidRPr="0040728C">
        <w:rPr>
          <w:rFonts w:ascii="Times New Roman" w:hAnsi="Times New Roman" w:cs="Times New Roman"/>
          <w:b/>
          <w:sz w:val="28"/>
          <w:szCs w:val="28"/>
        </w:rPr>
        <w:t>Фп</w:t>
      </w:r>
      <w:proofErr w:type="spellEnd"/>
      <w:r w:rsidRPr="0040728C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0728C">
        <w:rPr>
          <w:rFonts w:ascii="Times New Roman" w:hAnsi="Times New Roman" w:cs="Times New Roman"/>
          <w:b/>
          <w:sz w:val="28"/>
          <w:szCs w:val="28"/>
        </w:rPr>
        <w:t>я*</w:t>
      </w:r>
      <w:r w:rsidRPr="0040728C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0728C">
        <w:rPr>
          <w:rFonts w:ascii="Times New Roman" w:hAnsi="Times New Roman" w:cs="Times New Roman"/>
          <w:b/>
          <w:sz w:val="28"/>
          <w:szCs w:val="28"/>
        </w:rPr>
        <w:t xml:space="preserve">я      </w:t>
      </w:r>
      <w:r>
        <w:rPr>
          <w:rFonts w:ascii="Times New Roman" w:hAnsi="Times New Roman" w:cs="Times New Roman"/>
          <w:b/>
          <w:sz w:val="28"/>
          <w:szCs w:val="28"/>
        </w:rPr>
        <w:t>где,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– ЭДС генератора;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я – ток в обмотке якоря генератора;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я – сопротивление обмотки якоря генератора;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 – постоянный коэффициент;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магнитный поток полюсов;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93A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вращения якоря генератора.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Напряжение генератора при изменении нагрузки меняется в следствии следующих причин: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При увеличении тока нагрузки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>
        <w:rPr>
          <w:rFonts w:ascii="Times New Roman" w:hAnsi="Times New Roman" w:cs="Times New Roman"/>
          <w:sz w:val="28"/>
          <w:szCs w:val="28"/>
        </w:rPr>
        <w:t>н)возрастает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 якоря генератора и, 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увеличивается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я*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я, т.е. падение напряжения на обмотке якоря и напряжение генератора уменьшается.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Ток возбуждения генератора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в =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в/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в при уменьшении напряжения снижается,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уменьшается магнитный поток, что приводит к уменьшению напряжения.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 увеличением нагрузки растет реакция якоря, что приводит к уменьшению магнитного потока и напряжения генератора.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поддержания напряжения генератора постоянным необходимо его регулировать.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Регулятор напряжения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устройство автоматически поддерживающее напряжение генератора на определенном уровне независимо от изменения частоты вращения якоря и нагрузки, а также автоматически распределяет нагрузку между параллельно работающими генераторами.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способу регулирования напряжения регуляторы напряжения делятся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реостатные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импульсные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реостатном способе регулирования в цепь обмотки возбуждения вводят реостат, сопротивление которого автоматически изменяется с частотой вращения якоря и нагрузки генератора.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Импульсный способ регулирования основан на работе полупроводниковых приборов (транзисторов).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полупроводниковые регуляторы напряжения работают на принципе частотно-импульсной модуляции, сущность которой заключается в изменении времени замкнутого состояния ключа, присоединяющего обмотку возбуждения генератора к источнику тока.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594">
        <w:rPr>
          <w:rFonts w:ascii="Times New Roman" w:hAnsi="Times New Roman" w:cs="Times New Roman"/>
          <w:i/>
          <w:sz w:val="28"/>
          <w:szCs w:val="28"/>
          <w:u w:val="single"/>
        </w:rPr>
        <w:t>Регулятор напряжения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РН-180.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Регулятор предназначен для автоматического поддержания в заданных пределах напряжения генератора постоянного тока при изменении частоты вращения и нагрузки генератора.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Регулятор является электромагнитным регулятором реостатного типа с плавным изменением сопротивления угольного столба.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Расшифровка: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– регулятор;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 – напряжения;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180 – мощность рассеивания угольным столбом (Вт).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уровня напряжения выносным резистором ВС-25Б   +1.5В.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Основные части.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регулятор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подставка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амортизаторами;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основание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резистора;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германиевым диодом;</w:t>
      </w:r>
    </w:p>
    <w:p w:rsidR="00846191" w:rsidRPr="00DE4594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штепсельный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разъем (ШР).  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191" w:rsidRPr="00E608B3" w:rsidRDefault="00846191" w:rsidP="0084619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DE1246" wp14:editId="40700682">
            <wp:extent cx="3035408" cy="3019425"/>
            <wp:effectExtent l="19050" t="0" r="0" b="0"/>
            <wp:docPr id="8" name="Рисунок 4" descr="http://gorodnaladoni.com/files/1_040120190825706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naladoni.com/files/1_0401201908257064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54" cy="302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Рис.  Угольный регулятор напряжения РН-180.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Состав: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угольный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столб (исполнительный элемент) в системе регулирования напряжения (переменное сопротивление изменяющее значение тока возбуждения генератора);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якорь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пружиной, который осуществляет воздействие электромагнита на угольный столб;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сердечник</w:t>
      </w:r>
      <w:proofErr w:type="gramEnd"/>
      <w:r>
        <w:rPr>
          <w:rFonts w:ascii="Times New Roman" w:hAnsi="Times New Roman" w:cs="Times New Roman"/>
          <w:sz w:val="28"/>
          <w:szCs w:val="28"/>
        </w:rPr>
        <w:t>, с помощью которого регулируется магнитный зазор;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корпус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электромагнита;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катушка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тремя обмотками (рабочая РО, температурной компенсации ОТК, уравнительная УО);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ребристый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корпус;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шпильки, соединяющие ребристый корпус с электромагнитом; 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тепловой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Подставка угольного регулятора имеет 4-ре пружинных амортизатора и крепится на основании. На основании размещены резистор температурной компенсации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2, стабилизирующий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подстроечный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1, закрытые кожухом и германиевый диод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Обмотка РО электромагнита регулятора через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367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367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выносной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резистор ВС-25Б включены на выводы генератора (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) постоянного тока.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67F9">
        <w:rPr>
          <w:rFonts w:ascii="Times New Roman" w:hAnsi="Times New Roman" w:cs="Times New Roman"/>
          <w:sz w:val="28"/>
          <w:szCs w:val="28"/>
          <w:u w:val="single"/>
        </w:rPr>
        <w:t>Работа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7F9">
        <w:rPr>
          <w:rFonts w:ascii="Times New Roman" w:hAnsi="Times New Roman" w:cs="Times New Roman"/>
          <w:sz w:val="28"/>
          <w:szCs w:val="28"/>
        </w:rPr>
        <w:t>С увеличением напряжения генератора</w:t>
      </w:r>
      <w:r>
        <w:rPr>
          <w:rFonts w:ascii="Times New Roman" w:hAnsi="Times New Roman" w:cs="Times New Roman"/>
          <w:sz w:val="28"/>
          <w:szCs w:val="28"/>
        </w:rPr>
        <w:t xml:space="preserve"> возрастает сила электромагнита, которая направлена против усилия пружины, вследствие чего угольный столб (УС) несколько разжимается и его сопротивление возрастает, ток возбуждения уменьшается, что приводит к ограничению повышения генератора.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установившемся режиме работы генератора (постоянная нагрузка и частота вращения) якорь находится в неизменном положении относительно сердечника электромагнита, при этом уравновешены все силы, действующие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якорь:  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усилие пружины;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-- усилие электромагнита;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--  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реакции угольного столба.</w:t>
      </w:r>
    </w:p>
    <w:p w:rsidR="00846191" w:rsidRPr="00A367F9" w:rsidRDefault="00846191" w:rsidP="0084619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B68577" wp14:editId="092AF0B6">
            <wp:extent cx="2857500" cy="2476500"/>
            <wp:effectExtent l="19050" t="0" r="0" b="0"/>
            <wp:docPr id="11" name="Рисунок 7" descr="http://ok-t.ru/studopediaru/baza13/488093721638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k-t.ru/studopediaru/baza13/488093721638.files/image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Рис.  Принципиальная упрощенная схема работы угольного регулятора.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напряжение генератора устанавливается при помощи выносного сопротивления.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изменении температуры 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2C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 и собственного нагрева может измениться сопротивление рабочей обмотки (РО), что приведет к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изменению тока в рабочей обмотке. Это изменение приведет к изменению регулируемого напряжения.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уменьшения влияния температуры на точность регулирования в схему включены обмотка температурной компенсации (ОТК) и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F2C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F2C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которые включены последовательно с рабочей обмоткой (РО).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Суммарное значение сопротивления резисторов в 5-ть раз больше сопротивления (РО), поэтому, изменение сопротивления (РО) от температуры не оказывает большого влияния на общее сопротивление цепи.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6">
        <w:rPr>
          <w:rFonts w:ascii="Times New Roman" w:hAnsi="Times New Roman" w:cs="Times New Roman"/>
          <w:sz w:val="28"/>
          <w:szCs w:val="28"/>
        </w:rPr>
        <w:t>Обмотка температурной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(ОТК) изготавливается из медной проволоки и намотана на одном сердечнике с рабочей обмоткой и подключена на напряжение генератора. Её магнитный поток направлен встречно потоку (РО). Результирующий магнитный поток в РН создается разностью потоков (РО) и (ОТК).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работе угольного регулятора необходима его стабилизация, т.к. при изменении режима работы генератора регулятор не может мгновенно обеспечить заданное напряжение, в следствии, инерционности (индуктивности обмотки и якоря).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Таким образом, в системе могут возникнуть колебания напряжения около заданного значения, которые могут затухать при устойчивой работе регулятора или быть незатухающими при неустойчивой работе регулятора, что приводит к износу шайб угольного столба.</w:t>
      </w:r>
    </w:p>
    <w:p w:rsidR="00846191" w:rsidRPr="00EC5CE3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повышения устойчивости регулирования в регуляторе применяется стабилизирующий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C5C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включенный в диагональ моста. Значение тока, протекающего через стабилизирующий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резистор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зависит от потенциалов точек А и Б. Потенциал точки А постоянен, а точки Б зависит от сопротивления угольного столба.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изменении нагрузки генератора,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уменьшении напряжение генератора в первый момент увеличится в следствии увеличения сопротивления угольного столба, ток, протекающий по резистору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C61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увеличивается, т.к. потенциал точки А уменьшается. Изменение напряжения произойдет на меньшее значение что приводит к отсутствию колебания напряжения в бортсети.</w:t>
      </w:r>
    </w:p>
    <w:p w:rsidR="00846191" w:rsidRDefault="00846191" w:rsidP="0084619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F613EB9" wp14:editId="60B0196B">
            <wp:extent cx="2762250" cy="2647950"/>
            <wp:effectExtent l="19050" t="0" r="0" b="0"/>
            <wp:docPr id="12" name="Рисунок 1" descr="C:\Users\1\Desktop\WP_20191030_20_08_57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P_20191030_20_08_57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37" cy="264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Рис.  Схема включения стабилизирующего резистора.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при малой частоте вращения якоря и большой нагрузке генератора стабилизирующий резистор не занижал напряжение генератора, последовательно с ним включен диод Д1</w:t>
      </w:r>
      <w:r w:rsidRPr="00F120A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F120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191" w:rsidRDefault="00846191" w:rsidP="008461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внизу которую надо расспечатать</w:t>
      </w:r>
      <w:bookmarkStart w:id="0" w:name="_GoBack"/>
      <w:bookmarkEnd w:id="0"/>
    </w:p>
    <w:p w:rsidR="007772B9" w:rsidRDefault="00846191">
      <w:r w:rsidRPr="00846191">
        <w:rPr>
          <w:noProof/>
          <w:lang w:eastAsia="ru-RU"/>
        </w:rPr>
        <w:lastRenderedPageBreak/>
        <w:drawing>
          <wp:inline distT="0" distB="0" distL="0" distR="0">
            <wp:extent cx="5940425" cy="6890574"/>
            <wp:effectExtent l="0" t="0" r="3175" b="5715"/>
            <wp:docPr id="1" name="Рисунок 1" descr="C:\Users\Студент_15\Desktop\методичка по СЭВС\схемы\РН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_15\Desktop\методичка по СЭВС\схемы\РН-1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EB"/>
    <w:rsid w:val="007772B9"/>
    <w:rsid w:val="00846191"/>
    <w:rsid w:val="00A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45BC2-2026-4A85-ABDE-2514120C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2024-10-18T07:18:00Z</dcterms:created>
  <dcterms:modified xsi:type="dcterms:W3CDTF">2024-10-18T07:22:00Z</dcterms:modified>
</cp:coreProperties>
</file>