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73" w:rsidRPr="009B1B30" w:rsidRDefault="00000373" w:rsidP="00000373">
      <w:pPr>
        <w:ind w:left="303" w:hanging="303"/>
      </w:pPr>
      <w:r w:rsidRPr="009B1B30">
        <w:t>1. Неразветвленная цепь с активным сопротивлением, индуктивностью и емкостью.</w:t>
      </w:r>
    </w:p>
    <w:p w:rsidR="00000373" w:rsidRPr="009B1B30" w:rsidRDefault="00000373" w:rsidP="00000373">
      <w:r w:rsidRPr="009B1B30">
        <w:t>2. Резонанс напряжений.</w:t>
      </w:r>
    </w:p>
    <w:p w:rsidR="00000373" w:rsidRDefault="00000373" w:rsidP="00000373">
      <w:pPr>
        <w:rPr>
          <w:b/>
        </w:rPr>
      </w:pPr>
    </w:p>
    <w:p w:rsidR="00000373" w:rsidRPr="00D42785" w:rsidRDefault="00000373" w:rsidP="00000373">
      <w:pPr>
        <w:pStyle w:val="a3"/>
        <w:numPr>
          <w:ilvl w:val="0"/>
          <w:numId w:val="1"/>
        </w:numPr>
        <w:jc w:val="center"/>
        <w:rPr>
          <w:b/>
        </w:rPr>
      </w:pPr>
      <w:r w:rsidRPr="00D42785">
        <w:rPr>
          <w:b/>
        </w:rPr>
        <w:t>Неразветвленная цепь с активным сопротивлением,</w:t>
      </w:r>
    </w:p>
    <w:p w:rsidR="00000373" w:rsidRDefault="00000373" w:rsidP="00000373">
      <w:pPr>
        <w:pStyle w:val="a3"/>
        <w:jc w:val="center"/>
        <w:rPr>
          <w:b/>
        </w:rPr>
      </w:pPr>
      <w:r w:rsidRPr="00D42785">
        <w:rPr>
          <w:b/>
        </w:rPr>
        <w:t>индуктивностью и емкостью.</w:t>
      </w:r>
    </w:p>
    <w:p w:rsidR="00000373" w:rsidRDefault="00000373" w:rsidP="00000373">
      <w:pPr>
        <w:rPr>
          <w:b/>
        </w:rPr>
      </w:pPr>
    </w:p>
    <w:p w:rsidR="00000373" w:rsidRDefault="00000373" w:rsidP="00000373">
      <w:pPr>
        <w:ind w:firstLine="709"/>
      </w:pPr>
      <w:r>
        <w:t>Напряжение  на зажимах цепи равно сумме падений напряжения на отдельных участках цепи: активного падения напряжения и падений напряжений на индуктивном и емкостном сопротивлениях.</w:t>
      </w:r>
    </w:p>
    <w:p w:rsidR="00000373" w:rsidRPr="00D42785" w:rsidRDefault="00000373" w:rsidP="00000373">
      <w:pPr>
        <w:ind w:firstLine="709"/>
      </w:pPr>
    </w:p>
    <w:p w:rsidR="00000373" w:rsidRDefault="00000373" w:rsidP="00000373">
      <w:pPr>
        <w:ind w:firstLine="1843"/>
        <w:rPr>
          <w:b/>
        </w:rPr>
      </w:pPr>
      <w:r>
        <w:rPr>
          <w:noProof/>
        </w:rPr>
        <w:drawing>
          <wp:inline distT="0" distB="0" distL="0" distR="0" wp14:anchorId="7398DE82" wp14:editId="4A9D0687">
            <wp:extent cx="3532466" cy="1712068"/>
            <wp:effectExtent l="0" t="0" r="0" b="2540"/>
            <wp:docPr id="1" name="Рисунок 1" descr="https://sun9-68.userapi.com/impg/IKYoxMD7WUbeAudAUHbDqVFbepB5loPhqsu-eQ/HXm2NwMedl0.jpg?size=2333x1130&amp;quality=95&amp;sign=0a252865dd41798b19d335d43bcfad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IKYoxMD7WUbeAudAUHbDqVFbepB5loPhqsu-eQ/HXm2NwMedl0.jpg?size=2333x1130&amp;quality=95&amp;sign=0a252865dd41798b19d335d43bcfad0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145" cy="171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3" w:rsidRDefault="00000373" w:rsidP="00000373">
      <w:pPr>
        <w:jc w:val="center"/>
      </w:pPr>
      <w:r>
        <w:t>Р</w:t>
      </w:r>
      <w:r w:rsidRPr="0061110B">
        <w:t>ис. 1</w:t>
      </w:r>
    </w:p>
    <w:p w:rsidR="00000373" w:rsidRDefault="00000373" w:rsidP="00000373">
      <w:pPr>
        <w:jc w:val="center"/>
      </w:pPr>
    </w:p>
    <w:p w:rsidR="00000373" w:rsidRDefault="00000373" w:rsidP="00000373">
      <w:pPr>
        <w:ind w:firstLine="709"/>
      </w:pPr>
      <w:r>
        <w:t>Напряжения на каждом сопротивлении подсчитываются по формулам:</w:t>
      </w:r>
    </w:p>
    <w:p w:rsidR="00000373" w:rsidRDefault="00000373" w:rsidP="00000373"/>
    <w:p w:rsidR="00000373" w:rsidRPr="00FD424D" w:rsidRDefault="00000373" w:rsidP="00000373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 xml:space="preserve">=IR </m:t>
          </m:r>
          <m:r>
            <w:rPr>
              <w:rFonts w:ascii="Cambria Math" w:hAnsi="Cambria Math"/>
            </w:rPr>
            <m:t>;</m:t>
          </m:r>
          <m:r>
            <w:rPr>
              <w:rFonts w:ascii="Cambria Math" w:hAnsi="Cambria Math"/>
              <w:lang w:val="en-US"/>
            </w:rPr>
            <m:t xml:space="preserve">   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L</m:t>
              </m:r>
            </m:sub>
          </m:sSub>
          <m:r>
            <w:rPr>
              <w:rFonts w:ascii="Cambria Math" w:hAnsi="Cambria Math"/>
              <w:lang w:val="en-US"/>
            </w:rPr>
            <m:t>=I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 xml:space="preserve">L  </m:t>
              </m:r>
            </m:sub>
          </m:sSub>
          <m:r>
            <w:rPr>
              <w:rFonts w:ascii="Cambria Math" w:hAnsi="Cambria Math"/>
              <w:lang w:val="en-US"/>
            </w:rPr>
            <m:t xml:space="preserve">;    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lang w:val="en-US"/>
                </w:rPr>
                <m:t>c</m:t>
              </m:r>
            </m:sub>
          </m:sSub>
          <m:r>
            <w:rPr>
              <w:rFonts w:ascii="Cambria Math" w:hAnsi="Cambria Math"/>
              <w:lang w:val="en-US"/>
            </w:rPr>
            <m:t>=I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c</m:t>
              </m:r>
            </m:sub>
          </m:sSub>
          <m:r>
            <w:rPr>
              <w:rFonts w:ascii="Cambria Math" w:hAnsi="Cambria Math"/>
              <w:lang w:val="en-US"/>
            </w:rPr>
            <m:t xml:space="preserve"> ;</m:t>
          </m:r>
        </m:oMath>
      </m:oMathPara>
    </w:p>
    <w:p w:rsidR="00000373" w:rsidRDefault="00000373" w:rsidP="00000373"/>
    <w:p w:rsidR="00000373" w:rsidRPr="00FD424D" w:rsidRDefault="00000373" w:rsidP="00000373"/>
    <w:p w:rsidR="00000373" w:rsidRDefault="00000373" w:rsidP="00000373">
      <w:pPr>
        <w:ind w:firstLine="2694"/>
      </w:pPr>
      <w:r>
        <w:rPr>
          <w:noProof/>
        </w:rPr>
        <w:drawing>
          <wp:inline distT="0" distB="0" distL="0" distR="0" wp14:anchorId="05105911" wp14:editId="5F35837E">
            <wp:extent cx="2714017" cy="1757218"/>
            <wp:effectExtent l="0" t="0" r="0" b="0"/>
            <wp:docPr id="2" name="Рисунок 2" descr="https://sun9-70.userapi.com/impg/UBqMeP_un-v46eDPnyoWmoevroVy8V-scbho7w/EkAomCRpG-I.jpg?size=1915x1240&amp;quality=95&amp;sign=8e7211ff35020342215bd390de111e4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0.userapi.com/impg/UBqMeP_un-v46eDPnyoWmoevroVy8V-scbho7w/EkAomCRpG-I.jpg?size=1915x1240&amp;quality=95&amp;sign=8e7211ff35020342215bd390de111e4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929" cy="175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3" w:rsidRDefault="00000373" w:rsidP="00000373">
      <w:pPr>
        <w:jc w:val="center"/>
      </w:pPr>
      <w:r>
        <w:t>Рис. 2</w:t>
      </w:r>
    </w:p>
    <w:p w:rsidR="00000373" w:rsidRDefault="00000373" w:rsidP="00000373"/>
    <w:p w:rsidR="00000373" w:rsidRDefault="00000373" w:rsidP="00000373"/>
    <w:p w:rsidR="00000373" w:rsidRDefault="00000373" w:rsidP="00000373">
      <w:pPr>
        <w:ind w:firstLine="709"/>
      </w:pPr>
      <w:r>
        <w:t xml:space="preserve">Напряжения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 xml:space="preserve">   и     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</m:sSub>
      </m:oMath>
      <w:r>
        <w:t xml:space="preserve">  сдвинуты по фазе по отношению друг к другу на полпериода (180 градусов). Поэтому при геометрическом сложении векторов они вычитаются. Из векторной диаграммы находим:</w:t>
      </w:r>
    </w:p>
    <w:p w:rsidR="00000373" w:rsidRDefault="00000373" w:rsidP="00000373"/>
    <w:p w:rsidR="00000373" w:rsidRPr="00D8700B" w:rsidRDefault="00000373" w:rsidP="00000373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U=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(xL-Xc)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=I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(xL-xc)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:rsidR="00000373" w:rsidRDefault="00000373" w:rsidP="00000373">
      <w:pPr>
        <w:rPr>
          <w:i/>
          <w:lang w:val="en-US"/>
        </w:rPr>
      </w:pPr>
    </w:p>
    <w:p w:rsidR="00000373" w:rsidRDefault="00000373" w:rsidP="00000373">
      <w:pPr>
        <w:rPr>
          <w:i/>
        </w:rPr>
      </w:pPr>
      <w:r>
        <w:rPr>
          <w:i/>
        </w:rPr>
        <w:t>Закон Ома для данной цепи будет:</w:t>
      </w:r>
    </w:p>
    <w:p w:rsidR="00000373" w:rsidRDefault="00000373" w:rsidP="00000373">
      <w:pPr>
        <w:rPr>
          <w:i/>
        </w:rPr>
      </w:pPr>
    </w:p>
    <w:p w:rsidR="00000373" w:rsidRPr="0030178D" w:rsidRDefault="00000373" w:rsidP="00000373">
      <w:pPr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(xL-xc)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r>
                <w:rPr>
                  <w:rFonts w:ascii="Cambria Math" w:hAnsi="Cambria Math"/>
                </w:rPr>
                <m:t>z</m:t>
              </m:r>
            </m:den>
          </m:f>
        </m:oMath>
      </m:oMathPara>
    </w:p>
    <w:p w:rsidR="00000373" w:rsidRDefault="00000373" w:rsidP="00000373"/>
    <w:p w:rsidR="00000373" w:rsidRPr="001E7D7B" w:rsidRDefault="00000373" w:rsidP="00000373">
      <w:r>
        <w:t xml:space="preserve">Где </w:t>
      </w:r>
      <w:r w:rsidRPr="0030178D">
        <w:t xml:space="preserve">полное сопротивление </w:t>
      </w:r>
      <w:r>
        <w:t>цепи</w:t>
      </w:r>
      <w:r w:rsidRPr="0030178D">
        <w:t xml:space="preserve"> </w:t>
      </w:r>
      <w:r>
        <w:t xml:space="preserve"> </w:t>
      </w:r>
      <w:r>
        <w:rPr>
          <w:lang w:val="en-US"/>
        </w:rPr>
        <w:t>z</w:t>
      </w:r>
      <w:r w:rsidRPr="0030178D"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(xL-xc)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</w:p>
    <w:p w:rsidR="00000373" w:rsidRPr="001E7D7B" w:rsidRDefault="00000373" w:rsidP="00000373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c</m:t>
            </m:r>
          </m:sub>
        </m:sSub>
      </m:oMath>
      <w:r w:rsidRPr="0030178D">
        <w:t xml:space="preserve"> </w:t>
      </w:r>
      <w:r>
        <w:t xml:space="preserve">ток в цепи будет равен: 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+0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</w:p>
    <w:p w:rsidR="00000373" w:rsidRDefault="00000373" w:rsidP="00000373"/>
    <w:p w:rsidR="00000373" w:rsidRDefault="00000373" w:rsidP="00000373">
      <w:r>
        <w:t>Т.е. цепь будет вести себя так, как будто она содержит только одно активное сопротивление. При этом ток и напряжение совпадают по фазе. Этот случай называется резонансом напряжений.</w:t>
      </w:r>
    </w:p>
    <w:p w:rsidR="00000373" w:rsidRDefault="00000373" w:rsidP="00000373"/>
    <w:p w:rsidR="00000373" w:rsidRDefault="00000373" w:rsidP="00000373">
      <w:pPr>
        <w:jc w:val="center"/>
      </w:pPr>
      <w:r>
        <w:t>Графики и векторная диаграмма для резонанса напряжений.</w:t>
      </w:r>
    </w:p>
    <w:p w:rsidR="00000373" w:rsidRDefault="00000373" w:rsidP="00000373">
      <w:pPr>
        <w:jc w:val="center"/>
      </w:pPr>
    </w:p>
    <w:p w:rsidR="00000373" w:rsidRDefault="00000373" w:rsidP="00000373">
      <w:r>
        <w:rPr>
          <w:noProof/>
        </w:rPr>
        <w:drawing>
          <wp:inline distT="0" distB="0" distL="0" distR="0" wp14:anchorId="230259F5" wp14:editId="2C41D609">
            <wp:extent cx="5940425" cy="2127911"/>
            <wp:effectExtent l="0" t="0" r="3175" b="5715"/>
            <wp:docPr id="3" name="Рисунок 3" descr="https://sun9-64.userapi.com/impg/UuBBG-zzS9Ws7Tubmvlo7V8tK-esdfBVV2l0Kw/nYytnb2_WlE.jpg?size=2560x917&amp;quality=95&amp;sign=b6935a338cf4a9fffb317bf7e9d28e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4.userapi.com/impg/UuBBG-zzS9Ws7Tubmvlo7V8tK-esdfBVV2l0Kw/nYytnb2_WlE.jpg?size=2560x917&amp;quality=95&amp;sign=b6935a338cf4a9fffb317bf7e9d28e68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3" w:rsidRPr="004A55F9" w:rsidRDefault="00000373" w:rsidP="00000373">
      <w:pPr>
        <w:jc w:val="center"/>
      </w:pPr>
      <w:r>
        <w:t>Рис. 3</w:t>
      </w:r>
    </w:p>
    <w:p w:rsidR="00000373" w:rsidRPr="0030178D" w:rsidRDefault="00000373" w:rsidP="00000373"/>
    <w:p w:rsidR="00000373" w:rsidRPr="0030178D" w:rsidRDefault="00000373" w:rsidP="00000373"/>
    <w:p w:rsidR="00000373" w:rsidRPr="009B1B30" w:rsidRDefault="00000373" w:rsidP="00000373">
      <w:r>
        <w:t xml:space="preserve">Условием резонанса напряжений является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1E7D7B">
        <w:t xml:space="preserve">  </w:t>
      </w:r>
      <w:r>
        <w:t xml:space="preserve">или  </w:t>
      </w:r>
      <m:oMath>
        <m:r>
          <w:rPr>
            <w:rFonts w:ascii="Cambria Math" w:hAnsi="Cambria Math"/>
          </w:rPr>
          <m:t>WL=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WC</m:t>
            </m:r>
          </m:den>
        </m:f>
      </m:oMath>
    </w:p>
    <w:p w:rsidR="00000373" w:rsidRPr="009B1B30" w:rsidRDefault="00000373" w:rsidP="00000373"/>
    <w:p w:rsidR="00000373" w:rsidRDefault="00000373" w:rsidP="00000373">
      <w:r>
        <w:t>Поэтому резонанс напряжений может наступить:</w:t>
      </w:r>
    </w:p>
    <w:p w:rsidR="00000373" w:rsidRDefault="00000373" w:rsidP="00000373">
      <w:pPr>
        <w:pStyle w:val="a3"/>
        <w:numPr>
          <w:ilvl w:val="0"/>
          <w:numId w:val="2"/>
        </w:numPr>
      </w:pPr>
      <w:r>
        <w:t xml:space="preserve">Если при постоянной индуктивности емкость меняется и становится равной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W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L</m:t>
            </m:r>
          </m:den>
        </m:f>
      </m:oMath>
    </w:p>
    <w:p w:rsidR="00000373" w:rsidRPr="0049040E" w:rsidRDefault="00000373" w:rsidP="00000373">
      <w:pPr>
        <w:pStyle w:val="a3"/>
      </w:pPr>
    </w:p>
    <w:p w:rsidR="00000373" w:rsidRPr="0049040E" w:rsidRDefault="00000373" w:rsidP="00000373">
      <w:pPr>
        <w:pStyle w:val="a3"/>
        <w:numPr>
          <w:ilvl w:val="0"/>
          <w:numId w:val="2"/>
        </w:numPr>
      </w:pPr>
      <w:r>
        <w:t xml:space="preserve">Или же при постоянной емкости меняется индуктивность и будет равна </w:t>
      </w:r>
      <m:oMath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W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C</m:t>
            </m:r>
          </m:den>
        </m:f>
      </m:oMath>
    </w:p>
    <w:p w:rsidR="00000373" w:rsidRDefault="00000373" w:rsidP="00000373">
      <w:pPr>
        <w:pStyle w:val="a3"/>
      </w:pPr>
    </w:p>
    <w:p w:rsidR="00000373" w:rsidRDefault="00000373" w:rsidP="00000373">
      <w:pPr>
        <w:pStyle w:val="a3"/>
        <w:numPr>
          <w:ilvl w:val="0"/>
          <w:numId w:val="2"/>
        </w:numPr>
      </w:pPr>
      <w:r>
        <w:t xml:space="preserve">Изменение обеих величин </w:t>
      </w:r>
      <w:r>
        <w:rPr>
          <w:lang w:val="en-US"/>
        </w:rPr>
        <w:t>L</w:t>
      </w:r>
      <w:r w:rsidRPr="0049040E">
        <w:t xml:space="preserve"> </w:t>
      </w:r>
      <w:r>
        <w:t xml:space="preserve">и </w:t>
      </w:r>
      <w:r>
        <w:rPr>
          <w:lang w:val="en-US"/>
        </w:rPr>
        <w:t>C</w:t>
      </w:r>
      <w:r w:rsidRPr="0049040E">
        <w:t xml:space="preserve"> </w:t>
      </w:r>
      <w:r>
        <w:t xml:space="preserve">может привести к равенству </w:t>
      </w:r>
      <m:oMath>
        <m:r>
          <w:rPr>
            <w:rFonts w:ascii="Cambria Math" w:hAnsi="Cambria Math"/>
          </w:rPr>
          <m:t>WL=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WC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>, что также дает резонанс напряжений.</w:t>
      </w:r>
    </w:p>
    <w:p w:rsidR="00000373" w:rsidRDefault="00000373" w:rsidP="00000373">
      <w:pPr>
        <w:pStyle w:val="a3"/>
      </w:pPr>
    </w:p>
    <w:p w:rsidR="00000373" w:rsidRDefault="00000373" w:rsidP="00000373">
      <w:pPr>
        <w:pStyle w:val="a3"/>
        <w:numPr>
          <w:ilvl w:val="0"/>
          <w:numId w:val="2"/>
        </w:numPr>
      </w:pPr>
      <w:r>
        <w:t xml:space="preserve">Если угловая частота изменяясь, становится равной </w:t>
      </w:r>
      <m:oMath>
        <m:r>
          <w:rPr>
            <w:rFonts w:ascii="Cambria Math" w:hAnsi="Cambria Math"/>
          </w:rPr>
          <m:t>W=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LC</m:t>
                </m:r>
              </m:e>
            </m:rad>
          </m:den>
        </m:f>
      </m:oMath>
      <w:r w:rsidRPr="0049040E">
        <w:t xml:space="preserve"> </w:t>
      </w:r>
      <w:r>
        <w:t xml:space="preserve">, то также наступает резонанс напряжений. </w:t>
      </w:r>
    </w:p>
    <w:p w:rsidR="00000373" w:rsidRDefault="00000373" w:rsidP="00000373">
      <w:pPr>
        <w:pStyle w:val="a3"/>
      </w:pPr>
    </w:p>
    <w:p w:rsidR="00000373" w:rsidRDefault="00000373" w:rsidP="00000373">
      <w:pPr>
        <w:pStyle w:val="a3"/>
      </w:pPr>
      <w:r>
        <w:t>Выводы:</w:t>
      </w:r>
    </w:p>
    <w:p w:rsidR="00000373" w:rsidRDefault="00000373" w:rsidP="00000373">
      <w:pPr>
        <w:pStyle w:val="a3"/>
      </w:pPr>
    </w:p>
    <w:p w:rsidR="00000373" w:rsidRDefault="00000373" w:rsidP="00000373">
      <w:r>
        <w:t xml:space="preserve">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Pr="00CA41F7">
        <w:t xml:space="preserve"> &gt;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, </w:t>
      </w:r>
      <w:proofErr w:type="gramStart"/>
      <w:r>
        <w:t>а</w:t>
      </w:r>
      <w:proofErr w:type="gramEnd"/>
      <w:r>
        <w:t xml:space="preserve"> следовательно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Pr="00CA41F7">
        <w:t xml:space="preserve"> &gt;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, ток отстает по фазе от напряжения на угол </w:t>
      </w:r>
      <w:r w:rsidRPr="00CA41F7">
        <w:t xml:space="preserve">φ </w:t>
      </w:r>
    </w:p>
    <w:p w:rsidR="00000373" w:rsidRDefault="00000373" w:rsidP="00000373"/>
    <w:p w:rsidR="00000373" w:rsidRDefault="00000373" w:rsidP="00000373">
      <w:proofErr w:type="gramStart"/>
      <w:r>
        <w:t>При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Pr="00CA41F7">
        <w:t>&lt;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>,   ток опережает напряжение.</w:t>
      </w:r>
    </w:p>
    <w:p w:rsidR="00000373" w:rsidRDefault="00000373" w:rsidP="00000373"/>
    <w:p w:rsidR="00000373" w:rsidRPr="003B0EC0" w:rsidRDefault="00000373" w:rsidP="00000373">
      <w:proofErr w:type="gramStart"/>
      <w:r>
        <w:t>При</w:t>
      </w:r>
      <w:proofErr w:type="gramEnd"/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>, ток по фазе совпадает с напряжением</w:t>
      </w:r>
    </w:p>
    <w:p w:rsidR="00000373" w:rsidRPr="003B0EC0" w:rsidRDefault="00000373" w:rsidP="00000373"/>
    <w:p w:rsidR="001000FA" w:rsidRDefault="001000FA">
      <w:bookmarkStart w:id="0" w:name="_GoBack"/>
      <w:bookmarkEnd w:id="0"/>
    </w:p>
    <w:sectPr w:rsidR="0010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07E28"/>
    <w:multiLevelType w:val="hybridMultilevel"/>
    <w:tmpl w:val="D076D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64D17"/>
    <w:multiLevelType w:val="hybridMultilevel"/>
    <w:tmpl w:val="6540C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E7"/>
    <w:rsid w:val="00000373"/>
    <w:rsid w:val="001000FA"/>
    <w:rsid w:val="008463E7"/>
    <w:rsid w:val="00A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3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3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3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03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3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Company>HP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2024-10-31T06:28:00Z</dcterms:created>
  <dcterms:modified xsi:type="dcterms:W3CDTF">2024-10-31T06:28:00Z</dcterms:modified>
</cp:coreProperties>
</file>