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95" w:rsidRPr="004A132A" w:rsidRDefault="00DD4895" w:rsidP="00DD4895">
      <w:pPr>
        <w:pStyle w:val="a3"/>
        <w:numPr>
          <w:ilvl w:val="0"/>
          <w:numId w:val="1"/>
        </w:numPr>
        <w:spacing w:line="360" w:lineRule="auto"/>
        <w:jc w:val="center"/>
        <w:rPr>
          <w:b/>
          <w:sz w:val="28"/>
          <w:szCs w:val="28"/>
        </w:rPr>
      </w:pPr>
      <w:r w:rsidRPr="004A132A">
        <w:rPr>
          <w:b/>
          <w:sz w:val="28"/>
          <w:szCs w:val="28"/>
        </w:rPr>
        <w:t>Особенности цепей переменного тока.</w:t>
      </w:r>
    </w:p>
    <w:p w:rsidR="00DD4895" w:rsidRPr="004A132A" w:rsidRDefault="00DD4895" w:rsidP="00DD4895">
      <w:pPr>
        <w:spacing w:line="360" w:lineRule="auto"/>
        <w:rPr>
          <w:sz w:val="28"/>
          <w:szCs w:val="28"/>
        </w:rPr>
      </w:pPr>
    </w:p>
    <w:p w:rsidR="00DD4895" w:rsidRPr="004A132A" w:rsidRDefault="00DD4895" w:rsidP="00DD4895">
      <w:pPr>
        <w:spacing w:line="360" w:lineRule="auto"/>
        <w:ind w:firstLine="709"/>
        <w:rPr>
          <w:sz w:val="28"/>
          <w:szCs w:val="28"/>
        </w:rPr>
      </w:pPr>
      <w:r w:rsidRPr="004A132A">
        <w:rPr>
          <w:sz w:val="28"/>
          <w:szCs w:val="28"/>
        </w:rPr>
        <w:t>В цепи постоянного тока при неизменном напряжении источника питания и параметрах цепи остаются постоянными: ток, мощность и энергия электрического и магнитного полей.</w:t>
      </w:r>
    </w:p>
    <w:p w:rsidR="00DD4895" w:rsidRPr="004A132A" w:rsidRDefault="00DD4895" w:rsidP="00DD4895">
      <w:pPr>
        <w:spacing w:line="360" w:lineRule="auto"/>
        <w:ind w:firstLine="709"/>
        <w:rPr>
          <w:sz w:val="28"/>
          <w:szCs w:val="28"/>
        </w:rPr>
      </w:pPr>
      <w:r w:rsidRPr="004A132A">
        <w:rPr>
          <w:sz w:val="28"/>
          <w:szCs w:val="28"/>
        </w:rPr>
        <w:t>Явления, происходящие в цепях переменного тока, существенно отличаются от процессов постоянного тока.</w:t>
      </w:r>
    </w:p>
    <w:p w:rsidR="00DD4895" w:rsidRPr="004A132A" w:rsidRDefault="00DD4895" w:rsidP="00DD4895">
      <w:pPr>
        <w:spacing w:line="360" w:lineRule="auto"/>
        <w:ind w:firstLine="709"/>
        <w:rPr>
          <w:sz w:val="28"/>
          <w:szCs w:val="28"/>
        </w:rPr>
      </w:pPr>
      <w:r w:rsidRPr="004A132A">
        <w:rPr>
          <w:sz w:val="28"/>
          <w:szCs w:val="28"/>
        </w:rPr>
        <w:t xml:space="preserve">При переменном напряжении на зажимах цепи изменяются электрическое поле и его энергия, а в цепи происходит переменный ток. Магнитное поле этого тока и запасенная в нем энергия также изменяются, и в цепи возникает Э.Д.С. самоиндукции. Изменяется и мощность цепи, характеризующая скорость преобразования электрической энергии </w:t>
      </w:r>
      <w:proofErr w:type="gramStart"/>
      <w:r w:rsidRPr="004A132A">
        <w:rPr>
          <w:sz w:val="28"/>
          <w:szCs w:val="28"/>
        </w:rPr>
        <w:t>в</w:t>
      </w:r>
      <w:proofErr w:type="gramEnd"/>
      <w:r w:rsidRPr="004A132A">
        <w:rPr>
          <w:sz w:val="28"/>
          <w:szCs w:val="28"/>
        </w:rPr>
        <w:t xml:space="preserve"> тепловую.</w:t>
      </w:r>
    </w:p>
    <w:p w:rsidR="00DD4895" w:rsidRPr="004A132A" w:rsidRDefault="00DD4895" w:rsidP="00DD4895">
      <w:pPr>
        <w:spacing w:line="360" w:lineRule="auto"/>
        <w:ind w:firstLine="709"/>
        <w:rPr>
          <w:sz w:val="28"/>
          <w:szCs w:val="28"/>
        </w:rPr>
      </w:pPr>
      <w:r w:rsidRPr="004A132A">
        <w:rPr>
          <w:sz w:val="28"/>
          <w:szCs w:val="28"/>
        </w:rPr>
        <w:t xml:space="preserve">Электрическая цепь, в которой происходит преобразование электрической энергии в тепловую и, в которой происходит изменение энергии </w:t>
      </w:r>
      <w:proofErr w:type="gramStart"/>
      <w:r w:rsidRPr="004A132A">
        <w:rPr>
          <w:sz w:val="28"/>
          <w:szCs w:val="28"/>
        </w:rPr>
        <w:t>электрического</w:t>
      </w:r>
      <w:proofErr w:type="gramEnd"/>
      <w:r w:rsidRPr="004A132A">
        <w:rPr>
          <w:sz w:val="28"/>
          <w:szCs w:val="28"/>
        </w:rPr>
        <w:t xml:space="preserve"> и магнитного полей, характеризуется тремя параметрами: сопротивлением </w:t>
      </w:r>
      <w:r w:rsidRPr="004A132A">
        <w:rPr>
          <w:sz w:val="28"/>
          <w:szCs w:val="28"/>
          <w:lang w:val="en-US"/>
        </w:rPr>
        <w:t>r</w:t>
      </w:r>
      <w:r w:rsidRPr="004A132A">
        <w:rPr>
          <w:sz w:val="28"/>
          <w:szCs w:val="28"/>
        </w:rPr>
        <w:t xml:space="preserve">, емкостью </w:t>
      </w:r>
      <w:r w:rsidRPr="004A132A">
        <w:rPr>
          <w:sz w:val="28"/>
          <w:szCs w:val="28"/>
          <w:lang w:val="en-US"/>
        </w:rPr>
        <w:t>C</w:t>
      </w:r>
      <w:r w:rsidRPr="004A132A">
        <w:rPr>
          <w:sz w:val="28"/>
          <w:szCs w:val="28"/>
        </w:rPr>
        <w:t xml:space="preserve">, индуктивностью </w:t>
      </w:r>
      <w:r w:rsidRPr="004A132A">
        <w:rPr>
          <w:sz w:val="28"/>
          <w:szCs w:val="28"/>
          <w:lang w:val="en-US"/>
        </w:rPr>
        <w:t>L</w:t>
      </w:r>
      <w:r w:rsidRPr="004A132A">
        <w:rPr>
          <w:sz w:val="28"/>
          <w:szCs w:val="28"/>
        </w:rPr>
        <w:t>.</w:t>
      </w:r>
    </w:p>
    <w:p w:rsidR="00DD4895" w:rsidRPr="004A132A" w:rsidRDefault="00DD4895" w:rsidP="00DD4895">
      <w:pPr>
        <w:spacing w:line="360" w:lineRule="auto"/>
        <w:ind w:firstLine="709"/>
        <w:rPr>
          <w:sz w:val="28"/>
          <w:szCs w:val="28"/>
        </w:rPr>
      </w:pPr>
      <w:r w:rsidRPr="004A132A">
        <w:rPr>
          <w:sz w:val="28"/>
          <w:szCs w:val="28"/>
        </w:rPr>
        <w:t>Наряду с цепями, обладающими всеми указанными параметрами, встречаются цепи, в которых преобладает один из них (</w:t>
      </w:r>
      <w:r w:rsidRPr="004A132A">
        <w:rPr>
          <w:sz w:val="28"/>
          <w:szCs w:val="28"/>
          <w:lang w:val="en-US"/>
        </w:rPr>
        <w:t>r</w:t>
      </w:r>
      <w:r w:rsidRPr="004A132A">
        <w:rPr>
          <w:sz w:val="28"/>
          <w:szCs w:val="28"/>
        </w:rPr>
        <w:t xml:space="preserve">, </w:t>
      </w:r>
      <w:r w:rsidRPr="004A132A">
        <w:rPr>
          <w:sz w:val="28"/>
          <w:szCs w:val="28"/>
          <w:lang w:val="en-US"/>
        </w:rPr>
        <w:t>L</w:t>
      </w:r>
      <w:r w:rsidRPr="004A132A">
        <w:rPr>
          <w:sz w:val="28"/>
          <w:szCs w:val="28"/>
        </w:rPr>
        <w:t xml:space="preserve"> или </w:t>
      </w:r>
      <w:r w:rsidRPr="004A132A">
        <w:rPr>
          <w:sz w:val="28"/>
          <w:szCs w:val="28"/>
          <w:lang w:val="en-US"/>
        </w:rPr>
        <w:t>C</w:t>
      </w:r>
      <w:r w:rsidRPr="004A132A">
        <w:rPr>
          <w:sz w:val="28"/>
          <w:szCs w:val="28"/>
        </w:rPr>
        <w:t>).</w:t>
      </w:r>
    </w:p>
    <w:p w:rsidR="00DD4895" w:rsidRPr="004A132A" w:rsidRDefault="00DD4895" w:rsidP="00DD4895">
      <w:pPr>
        <w:spacing w:line="360" w:lineRule="auto"/>
        <w:ind w:firstLine="709"/>
        <w:rPr>
          <w:sz w:val="28"/>
          <w:szCs w:val="28"/>
        </w:rPr>
      </w:pPr>
      <w:r w:rsidRPr="004A132A">
        <w:rPr>
          <w:sz w:val="28"/>
          <w:szCs w:val="28"/>
        </w:rPr>
        <w:t xml:space="preserve">В цепях переменного тока непрерывно изменяются величины напряжения </w:t>
      </w:r>
      <w:r w:rsidRPr="004A132A">
        <w:rPr>
          <w:sz w:val="28"/>
          <w:szCs w:val="28"/>
          <w:lang w:val="en-US"/>
        </w:rPr>
        <w:t>U</w:t>
      </w:r>
      <w:r w:rsidRPr="004A132A">
        <w:rPr>
          <w:sz w:val="28"/>
          <w:szCs w:val="28"/>
        </w:rPr>
        <w:t xml:space="preserve">, тока </w:t>
      </w:r>
      <w:r w:rsidRPr="004A132A">
        <w:rPr>
          <w:sz w:val="28"/>
          <w:szCs w:val="28"/>
          <w:lang w:val="en-US"/>
        </w:rPr>
        <w:t>I</w:t>
      </w:r>
      <w:r w:rsidRPr="004A132A">
        <w:rPr>
          <w:sz w:val="28"/>
          <w:szCs w:val="28"/>
        </w:rPr>
        <w:t xml:space="preserve">, и мощности </w:t>
      </w:r>
      <w:proofErr w:type="gramStart"/>
      <w:r w:rsidRPr="004A132A">
        <w:rPr>
          <w:sz w:val="28"/>
          <w:szCs w:val="28"/>
        </w:rPr>
        <w:t>Р</w:t>
      </w:r>
      <w:proofErr w:type="gramEnd"/>
      <w:r w:rsidRPr="004A132A">
        <w:rPr>
          <w:sz w:val="28"/>
          <w:szCs w:val="28"/>
        </w:rPr>
        <w:t>, а также непрерывно изменяется энергия, запасенная в устройствах, создающих электрические и магнитные поля (в емкостях и индуктивностях). В цепях с индуктивностями нужно учитывать мощность источников питания и прохождения по этим источникам токов, потребляемых индуктивностями. В реальных электрических цепях токи, потребляемые цепями с индуктивностями, вызывают потери в подводящих проводах, питающих генераторах и трансформаторах. Поэтому величины токов, потребляемых индуктивностями от источников питания, необходимо уменьшать.</w:t>
      </w:r>
    </w:p>
    <w:p w:rsidR="00DD4895" w:rsidRPr="004A132A" w:rsidRDefault="00DD4895" w:rsidP="00DD4895">
      <w:pPr>
        <w:spacing w:line="360" w:lineRule="auto"/>
        <w:rPr>
          <w:sz w:val="28"/>
          <w:szCs w:val="28"/>
        </w:rPr>
      </w:pPr>
    </w:p>
    <w:p w:rsidR="00DD4895" w:rsidRPr="004A132A" w:rsidRDefault="00DD4895" w:rsidP="00DD4895">
      <w:pPr>
        <w:pStyle w:val="a3"/>
        <w:numPr>
          <w:ilvl w:val="0"/>
          <w:numId w:val="1"/>
        </w:numPr>
        <w:spacing w:line="360" w:lineRule="auto"/>
        <w:jc w:val="center"/>
        <w:rPr>
          <w:b/>
          <w:sz w:val="28"/>
          <w:szCs w:val="28"/>
        </w:rPr>
      </w:pPr>
      <w:r w:rsidRPr="004A132A">
        <w:rPr>
          <w:b/>
          <w:sz w:val="28"/>
          <w:szCs w:val="28"/>
        </w:rPr>
        <w:lastRenderedPageBreak/>
        <w:t>Цепь с активным сопротивлением.</w:t>
      </w:r>
    </w:p>
    <w:p w:rsidR="00DD4895" w:rsidRPr="004A132A" w:rsidRDefault="00DD4895" w:rsidP="00DD4895">
      <w:pPr>
        <w:spacing w:line="360" w:lineRule="auto"/>
        <w:rPr>
          <w:sz w:val="28"/>
          <w:szCs w:val="28"/>
        </w:rPr>
      </w:pPr>
    </w:p>
    <w:p w:rsidR="00DD4895" w:rsidRPr="004A132A" w:rsidRDefault="00DD4895" w:rsidP="00DD4895">
      <w:pPr>
        <w:spacing w:line="360" w:lineRule="auto"/>
        <w:ind w:firstLine="709"/>
        <w:rPr>
          <w:sz w:val="28"/>
          <w:szCs w:val="28"/>
        </w:rPr>
      </w:pPr>
      <w:r w:rsidRPr="004A132A">
        <w:rPr>
          <w:sz w:val="28"/>
          <w:szCs w:val="28"/>
        </w:rPr>
        <w:t>Когда на участке цепи электрическая энергия преобразуется в другую форму энергии (тепловую, световую и т.д.), то говорят, что этот участок обладает активным сопротивлением. Для постоянного тока сопротивление определяется наличием физических носителей тока – электрических зарядов, способных перемещаться под действием этих сил электрического поля и средней длиной свободного пробега электрических зарядов. Если носителей тока (свободных электронов в твердых телах, ионов в жидкостях и газа) в единице объема данного вещества много, то тело обладает небольшим сопротивлением, если же этих носителей тока мало, то тело обладает большим сопротивлением при прочих равных условиях, т.к. во втором случае ток будет меньше, чем в первом.</w:t>
      </w:r>
    </w:p>
    <w:p w:rsidR="00DD4895" w:rsidRPr="004A132A" w:rsidRDefault="00DD4895" w:rsidP="00DD4895">
      <w:pPr>
        <w:spacing w:line="360" w:lineRule="auto"/>
        <w:ind w:firstLine="709"/>
        <w:rPr>
          <w:sz w:val="28"/>
          <w:szCs w:val="28"/>
        </w:rPr>
      </w:pPr>
      <w:r w:rsidRPr="004A132A">
        <w:rPr>
          <w:sz w:val="28"/>
          <w:szCs w:val="28"/>
        </w:rPr>
        <w:t xml:space="preserve">Активное сопротивление обозначается буквой </w:t>
      </w:r>
      <w:r w:rsidRPr="004A132A">
        <w:rPr>
          <w:sz w:val="28"/>
          <w:szCs w:val="28"/>
          <w:lang w:val="en-US"/>
        </w:rPr>
        <w:t>R</w:t>
      </w:r>
      <w:r w:rsidRPr="004A132A">
        <w:rPr>
          <w:sz w:val="28"/>
          <w:szCs w:val="28"/>
        </w:rPr>
        <w:t>, а на чертеже прямоугольником.</w:t>
      </w:r>
    </w:p>
    <w:p w:rsidR="00DD4895" w:rsidRPr="004A132A" w:rsidRDefault="00DD4895" w:rsidP="00DD4895">
      <w:pPr>
        <w:spacing w:line="360" w:lineRule="auto"/>
        <w:rPr>
          <w:sz w:val="28"/>
          <w:szCs w:val="28"/>
        </w:rPr>
      </w:pPr>
    </w:p>
    <w:p w:rsidR="00DD4895" w:rsidRPr="004A132A" w:rsidRDefault="00DD4895" w:rsidP="00DD4895">
      <w:pPr>
        <w:spacing w:line="360" w:lineRule="auto"/>
        <w:jc w:val="center"/>
        <w:rPr>
          <w:sz w:val="28"/>
          <w:szCs w:val="28"/>
        </w:rPr>
      </w:pPr>
      <w:r w:rsidRPr="004A132A">
        <w:rPr>
          <w:noProof/>
          <w:sz w:val="28"/>
          <w:szCs w:val="28"/>
        </w:rPr>
        <w:drawing>
          <wp:inline distT="0" distB="0" distL="0" distR="0" wp14:anchorId="3A950097" wp14:editId="01446EA3">
            <wp:extent cx="1301261" cy="966459"/>
            <wp:effectExtent l="0" t="0" r="0" b="5715"/>
            <wp:docPr id="1" name="Рисунок 1" descr="https://sun9-8.userapi.com/impg/bXCINRF7zz2JciW7k4Se3001FngL8iX78qRBog/Gj5EyZqtsgc.jpg?size=1314x976&amp;quality=95&amp;sign=cb7375d0b15f1989a480c6866fb0228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userapi.com/impg/bXCINRF7zz2JciW7k4Se3001FngL8iX78qRBog/Gj5EyZqtsgc.jpg?size=1314x976&amp;quality=95&amp;sign=cb7375d0b15f1989a480c6866fb0228a&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1261" cy="966459"/>
                    </a:xfrm>
                    <a:prstGeom prst="rect">
                      <a:avLst/>
                    </a:prstGeom>
                    <a:noFill/>
                    <a:ln>
                      <a:noFill/>
                    </a:ln>
                  </pic:spPr>
                </pic:pic>
              </a:graphicData>
            </a:graphic>
          </wp:inline>
        </w:drawing>
      </w:r>
    </w:p>
    <w:p w:rsidR="00DD4895" w:rsidRPr="004A132A" w:rsidRDefault="00DD4895" w:rsidP="00DD4895">
      <w:pPr>
        <w:spacing w:line="360" w:lineRule="auto"/>
        <w:jc w:val="center"/>
        <w:rPr>
          <w:sz w:val="28"/>
          <w:szCs w:val="28"/>
        </w:rPr>
      </w:pPr>
      <w:r w:rsidRPr="004A132A">
        <w:rPr>
          <w:sz w:val="28"/>
          <w:szCs w:val="28"/>
        </w:rPr>
        <w:t>Рис.1</w:t>
      </w:r>
    </w:p>
    <w:p w:rsidR="00DD4895" w:rsidRPr="004A132A" w:rsidRDefault="00DD4895" w:rsidP="00DD4895">
      <w:pPr>
        <w:spacing w:line="360" w:lineRule="auto"/>
        <w:jc w:val="center"/>
        <w:rPr>
          <w:sz w:val="28"/>
          <w:szCs w:val="28"/>
        </w:rPr>
      </w:pPr>
    </w:p>
    <w:p w:rsidR="00DD4895" w:rsidRPr="004A132A" w:rsidRDefault="00DD4895" w:rsidP="00DD4895">
      <w:pPr>
        <w:spacing w:line="360" w:lineRule="auto"/>
        <w:ind w:firstLine="709"/>
        <w:rPr>
          <w:sz w:val="28"/>
          <w:szCs w:val="28"/>
        </w:rPr>
      </w:pPr>
      <w:r w:rsidRPr="004A132A">
        <w:rPr>
          <w:sz w:val="28"/>
          <w:szCs w:val="28"/>
        </w:rPr>
        <w:t xml:space="preserve">При синусоидальном напряжении </w:t>
      </w:r>
      <m:oMath>
        <m:r>
          <w:rPr>
            <w:rFonts w:ascii="Cambria Math" w:hAnsi="Cambria Math"/>
            <w:sz w:val="28"/>
            <w:szCs w:val="28"/>
          </w:rPr>
          <m:t>U=</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m</m:t>
            </m:r>
          </m:sub>
        </m:sSub>
        <m:r>
          <w:rPr>
            <w:rFonts w:ascii="Cambria Math" w:hAnsi="Cambria Math"/>
            <w:sz w:val="28"/>
            <w:szCs w:val="28"/>
          </w:rPr>
          <m:t>sinwt</m:t>
        </m:r>
      </m:oMath>
      <w:r w:rsidRPr="004A132A">
        <w:rPr>
          <w:sz w:val="28"/>
          <w:szCs w:val="28"/>
        </w:rPr>
        <w:t xml:space="preserve"> на зажимах цепи с сопротивлением </w:t>
      </w:r>
      <w:r w:rsidRPr="004A132A">
        <w:rPr>
          <w:sz w:val="28"/>
          <w:szCs w:val="28"/>
          <w:lang w:val="en-US"/>
        </w:rPr>
        <w:t>r</w:t>
      </w:r>
      <w:r w:rsidRPr="004A132A">
        <w:rPr>
          <w:sz w:val="28"/>
          <w:szCs w:val="28"/>
        </w:rPr>
        <w:t xml:space="preserve"> по закону Ома ток в ней будет </w:t>
      </w:r>
      <m:oMath>
        <m:r>
          <w:rPr>
            <w:rFonts w:ascii="Cambria Math" w:hAnsi="Cambria Math"/>
            <w:sz w:val="28"/>
            <w:szCs w:val="28"/>
          </w:rPr>
          <m:t>I=</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r</m:t>
            </m:r>
          </m:den>
        </m:f>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m</m:t>
                </m:r>
              </m:sub>
            </m:sSub>
          </m:num>
          <m:den>
            <m:r>
              <w:rPr>
                <w:rFonts w:ascii="Cambria Math" w:hAnsi="Cambria Math"/>
                <w:sz w:val="28"/>
                <w:szCs w:val="28"/>
              </w:rPr>
              <m:t>r*sinwt</m:t>
            </m:r>
          </m:den>
        </m:f>
      </m:oMath>
      <w:r w:rsidRPr="004A132A">
        <w:rPr>
          <w:sz w:val="28"/>
          <w:szCs w:val="28"/>
        </w:rPr>
        <w:t xml:space="preserve"> изменяться синусоидально, совпадая по фазе с напряжением.</w:t>
      </w:r>
    </w:p>
    <w:p w:rsidR="00DD4895" w:rsidRPr="004A132A" w:rsidRDefault="00DD4895" w:rsidP="00DD4895">
      <w:pPr>
        <w:spacing w:line="360" w:lineRule="auto"/>
        <w:rPr>
          <w:sz w:val="28"/>
          <w:szCs w:val="28"/>
        </w:rPr>
      </w:pPr>
    </w:p>
    <w:p w:rsidR="00DD4895" w:rsidRPr="004A132A" w:rsidRDefault="00DD4895" w:rsidP="00DD4895">
      <w:pPr>
        <w:spacing w:line="360" w:lineRule="auto"/>
        <w:ind w:firstLine="1560"/>
        <w:rPr>
          <w:sz w:val="28"/>
          <w:szCs w:val="28"/>
        </w:rPr>
      </w:pPr>
      <w:r w:rsidRPr="004A132A">
        <w:rPr>
          <w:noProof/>
          <w:sz w:val="28"/>
          <w:szCs w:val="28"/>
        </w:rPr>
        <w:lastRenderedPageBreak/>
        <w:drawing>
          <wp:inline distT="0" distB="0" distL="0" distR="0" wp14:anchorId="39550528" wp14:editId="0DB3B43D">
            <wp:extent cx="3766242" cy="2495727"/>
            <wp:effectExtent l="0" t="0" r="5715" b="0"/>
            <wp:docPr id="2" name="Рисунок 2" descr="https://sun9-64.userapi.com/impg/ByvsLToxvmlJkk0n9Esz_R9WwTFbNtEqrm2dxw/c4wxB-s7wRM.jpg?size=2084x1381&amp;quality=95&amp;sign=7299335740d05d5b4b2ee1fcb4c984b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4.userapi.com/impg/ByvsLToxvmlJkk0n9Esz_R9WwTFbNtEqrm2dxw/c4wxB-s7wRM.jpg?size=2084x1381&amp;quality=95&amp;sign=7299335740d05d5b4b2ee1fcb4c984b5&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7682" cy="2496681"/>
                    </a:xfrm>
                    <a:prstGeom prst="rect">
                      <a:avLst/>
                    </a:prstGeom>
                    <a:noFill/>
                    <a:ln>
                      <a:noFill/>
                    </a:ln>
                  </pic:spPr>
                </pic:pic>
              </a:graphicData>
            </a:graphic>
          </wp:inline>
        </w:drawing>
      </w:r>
    </w:p>
    <w:p w:rsidR="00DD4895" w:rsidRPr="004A132A" w:rsidRDefault="00DD4895" w:rsidP="00DD4895">
      <w:pPr>
        <w:spacing w:line="360" w:lineRule="auto"/>
        <w:jc w:val="center"/>
        <w:rPr>
          <w:sz w:val="28"/>
          <w:szCs w:val="28"/>
        </w:rPr>
      </w:pPr>
      <w:r w:rsidRPr="004A132A">
        <w:rPr>
          <w:sz w:val="28"/>
          <w:szCs w:val="28"/>
        </w:rPr>
        <w:t>Рис.2</w:t>
      </w:r>
    </w:p>
    <w:p w:rsidR="00DD4895" w:rsidRPr="004A132A" w:rsidRDefault="00DD4895" w:rsidP="00DD4895">
      <w:pPr>
        <w:spacing w:line="360" w:lineRule="auto"/>
        <w:rPr>
          <w:sz w:val="28"/>
          <w:szCs w:val="28"/>
        </w:rPr>
      </w:pPr>
    </w:p>
    <w:p w:rsidR="00DD4895" w:rsidRPr="004A132A" w:rsidRDefault="00DD4895" w:rsidP="00DD4895">
      <w:pPr>
        <w:spacing w:line="360" w:lineRule="auto"/>
        <w:ind w:firstLine="709"/>
        <w:rPr>
          <w:sz w:val="28"/>
          <w:szCs w:val="28"/>
        </w:rPr>
      </w:pPr>
      <w:r w:rsidRPr="004A132A">
        <w:rPr>
          <w:sz w:val="28"/>
          <w:szCs w:val="28"/>
        </w:rPr>
        <w:t>Мгновенное значение мощности в рассматриваемой цепи равно произведению мгновенных значений напряжения и тока</w:t>
      </w:r>
    </w:p>
    <w:p w:rsidR="00DD4895" w:rsidRPr="004A132A" w:rsidRDefault="00DD4895" w:rsidP="00DD4895">
      <w:pPr>
        <w:spacing w:line="360" w:lineRule="auto"/>
        <w:rPr>
          <w:sz w:val="28"/>
          <w:szCs w:val="28"/>
        </w:rPr>
      </w:pPr>
    </w:p>
    <w:p w:rsidR="00DD4895" w:rsidRPr="004A132A" w:rsidRDefault="00DD4895" w:rsidP="00DD4895">
      <w:pPr>
        <w:spacing w:line="360" w:lineRule="auto"/>
        <w:jc w:val="center"/>
        <w:rPr>
          <w:sz w:val="28"/>
          <w:szCs w:val="28"/>
        </w:rPr>
      </w:pPr>
      <w:r w:rsidRPr="004A132A">
        <w:rPr>
          <w:sz w:val="28"/>
          <w:szCs w:val="28"/>
          <w:lang w:val="en-US"/>
        </w:rPr>
        <w:t>P</w:t>
      </w:r>
      <w:r w:rsidRPr="004A132A">
        <w:rPr>
          <w:sz w:val="28"/>
          <w:szCs w:val="28"/>
        </w:rPr>
        <w:t xml:space="preserve"> = </w:t>
      </w:r>
      <w:r w:rsidRPr="004A132A">
        <w:rPr>
          <w:sz w:val="28"/>
          <w:szCs w:val="28"/>
          <w:lang w:val="en-US"/>
        </w:rPr>
        <w:t>u</w:t>
      </w:r>
      <w:r w:rsidRPr="004A132A">
        <w:rPr>
          <w:sz w:val="28"/>
          <w:szCs w:val="28"/>
        </w:rPr>
        <w:t xml:space="preserve"> * </w:t>
      </w:r>
      <w:r w:rsidRPr="004A132A">
        <w:rPr>
          <w:sz w:val="28"/>
          <w:szCs w:val="28"/>
          <w:lang w:val="en-US"/>
        </w:rPr>
        <w:t>i</w:t>
      </w:r>
    </w:p>
    <w:p w:rsidR="00DD4895" w:rsidRPr="004A132A" w:rsidRDefault="00DD4895" w:rsidP="00DD4895">
      <w:pPr>
        <w:spacing w:line="360" w:lineRule="auto"/>
        <w:rPr>
          <w:sz w:val="28"/>
          <w:szCs w:val="28"/>
        </w:rPr>
      </w:pPr>
    </w:p>
    <w:p w:rsidR="00DD4895" w:rsidRPr="004A132A" w:rsidRDefault="00DD4895" w:rsidP="00DD4895">
      <w:pPr>
        <w:spacing w:line="360" w:lineRule="auto"/>
        <w:ind w:firstLine="709"/>
        <w:rPr>
          <w:sz w:val="28"/>
          <w:szCs w:val="28"/>
        </w:rPr>
      </w:pPr>
      <w:r w:rsidRPr="004A132A">
        <w:rPr>
          <w:sz w:val="28"/>
          <w:szCs w:val="28"/>
        </w:rPr>
        <w:t>На рисунке дана кривая мгновенных мощностей за один период. И на этом же рисунке видно, что мощность не является постоянной величиной, она пульсирует с двойной частотой.</w:t>
      </w:r>
    </w:p>
    <w:p w:rsidR="00DD4895" w:rsidRPr="004A132A" w:rsidRDefault="00DD4895" w:rsidP="00DD4895">
      <w:pPr>
        <w:spacing w:line="360" w:lineRule="auto"/>
        <w:ind w:firstLine="709"/>
        <w:rPr>
          <w:sz w:val="28"/>
          <w:szCs w:val="28"/>
        </w:rPr>
      </w:pPr>
      <w:r w:rsidRPr="004A132A">
        <w:rPr>
          <w:sz w:val="28"/>
          <w:szCs w:val="28"/>
        </w:rPr>
        <w:t xml:space="preserve">Среднее значение мощности или просто средняя мощность обозначается буквой </w:t>
      </w:r>
      <w:proofErr w:type="gramStart"/>
      <w:r w:rsidRPr="004A132A">
        <w:rPr>
          <w:sz w:val="28"/>
          <w:szCs w:val="28"/>
        </w:rPr>
        <w:t>Р</w:t>
      </w:r>
      <w:proofErr w:type="gramEnd"/>
      <w:r w:rsidRPr="004A132A">
        <w:rPr>
          <w:sz w:val="28"/>
          <w:szCs w:val="28"/>
        </w:rPr>
        <w:t xml:space="preserve"> и может быть определено по формуле:</w:t>
      </w:r>
    </w:p>
    <w:p w:rsidR="00DD4895" w:rsidRPr="004A132A" w:rsidRDefault="00DD4895" w:rsidP="00DD4895">
      <w:pPr>
        <w:spacing w:line="360" w:lineRule="auto"/>
        <w:rPr>
          <w:sz w:val="28"/>
          <w:szCs w:val="28"/>
        </w:rPr>
      </w:pPr>
    </w:p>
    <w:p w:rsidR="00DD4895" w:rsidRPr="004A132A" w:rsidRDefault="00DD4895" w:rsidP="00DD4895">
      <w:pPr>
        <w:spacing w:line="360" w:lineRule="auto"/>
        <w:jc w:val="center"/>
        <w:rPr>
          <w:sz w:val="28"/>
          <w:szCs w:val="28"/>
          <w:lang w:val="en-US"/>
        </w:rPr>
      </w:pPr>
      <m:oMathPara>
        <m:oMath>
          <m:r>
            <w:rPr>
              <w:rFonts w:ascii="Cambria Math" w:hAnsi="Cambria Math"/>
              <w:sz w:val="28"/>
              <w:szCs w:val="28"/>
              <w:lang w:val="en-US"/>
            </w:rPr>
            <m:t>P=U*I*</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m:rPr>
                  <m:sty m:val="p"/>
                </m:rPr>
                <w:rPr>
                  <w:rFonts w:ascii="Cambria Math" w:hAnsi="Cambria Math"/>
                  <w:sz w:val="28"/>
                  <w:szCs w:val="28"/>
                  <w:shd w:val="clear" w:color="auto" w:fill="FFFFFF"/>
                </w:rPr>
                <m:t>φ</m:t>
              </m:r>
            </m:e>
          </m:func>
        </m:oMath>
      </m:oMathPara>
    </w:p>
    <w:p w:rsidR="00DD4895" w:rsidRPr="004A132A" w:rsidRDefault="00DD4895" w:rsidP="00DD4895">
      <w:pPr>
        <w:spacing w:line="360" w:lineRule="auto"/>
        <w:rPr>
          <w:sz w:val="28"/>
          <w:szCs w:val="28"/>
          <w:lang w:val="en-US"/>
        </w:rPr>
      </w:pPr>
    </w:p>
    <w:p w:rsidR="00DD4895" w:rsidRPr="004A132A" w:rsidRDefault="00DD4895" w:rsidP="00DD4895">
      <w:pPr>
        <w:spacing w:line="360" w:lineRule="auto"/>
        <w:rPr>
          <w:sz w:val="28"/>
          <w:szCs w:val="28"/>
        </w:rPr>
      </w:pPr>
      <w:r w:rsidRPr="004A132A">
        <w:rPr>
          <w:sz w:val="28"/>
          <w:szCs w:val="28"/>
        </w:rPr>
        <w:t xml:space="preserve">Где </w:t>
      </w:r>
      <m:oMath>
        <m:r>
          <m:rPr>
            <m:sty m:val="p"/>
          </m:rPr>
          <w:rPr>
            <w:rFonts w:ascii="Cambria Math" w:hAnsi="Cambria Math"/>
            <w:sz w:val="28"/>
            <w:szCs w:val="28"/>
            <w:shd w:val="clear" w:color="auto" w:fill="FFFFFF"/>
          </w:rPr>
          <m:t>φ</m:t>
        </m:r>
      </m:oMath>
      <w:r w:rsidRPr="004A132A">
        <w:rPr>
          <w:sz w:val="28"/>
          <w:szCs w:val="28"/>
        </w:rPr>
        <w:t xml:space="preserve"> – угол сдвига между напряжением и током.</w:t>
      </w:r>
    </w:p>
    <w:p w:rsidR="00DD4895" w:rsidRPr="004A132A" w:rsidRDefault="00DD4895" w:rsidP="00DD4895">
      <w:pPr>
        <w:spacing w:line="360" w:lineRule="auto"/>
        <w:rPr>
          <w:sz w:val="28"/>
          <w:szCs w:val="28"/>
        </w:rPr>
      </w:pPr>
    </w:p>
    <w:p w:rsidR="00DD4895" w:rsidRPr="004A132A" w:rsidRDefault="00DD4895" w:rsidP="00DD4895">
      <w:pPr>
        <w:spacing w:line="360" w:lineRule="auto"/>
        <w:ind w:firstLine="709"/>
        <w:rPr>
          <w:sz w:val="28"/>
          <w:szCs w:val="28"/>
        </w:rPr>
      </w:pPr>
      <w:r w:rsidRPr="004A132A">
        <w:rPr>
          <w:sz w:val="28"/>
          <w:szCs w:val="28"/>
        </w:rPr>
        <w:t>Средняя мощность называется также активной мощностью. Данная формула активной мощности справедлива для любых цепей переменного тока.</w:t>
      </w:r>
    </w:p>
    <w:p w:rsidR="00DD4895" w:rsidRPr="004A132A" w:rsidRDefault="00DD4895" w:rsidP="00DD4895">
      <w:pPr>
        <w:spacing w:line="360" w:lineRule="auto"/>
        <w:ind w:firstLine="709"/>
        <w:rPr>
          <w:sz w:val="28"/>
          <w:szCs w:val="28"/>
        </w:rPr>
      </w:pPr>
      <w:r w:rsidRPr="004A132A">
        <w:rPr>
          <w:sz w:val="28"/>
          <w:szCs w:val="28"/>
        </w:rPr>
        <w:lastRenderedPageBreak/>
        <w:t xml:space="preserve">Для цепи с активным сопротивлением напряжение и ток совпадают по фазе, поэтому угол </w:t>
      </w:r>
      <m:oMath>
        <m:r>
          <m:rPr>
            <m:sty m:val="p"/>
          </m:rPr>
          <w:rPr>
            <w:rFonts w:ascii="Cambria Math" w:hAnsi="Cambria Math"/>
            <w:sz w:val="28"/>
            <w:szCs w:val="28"/>
            <w:shd w:val="clear" w:color="auto" w:fill="FFFFFF"/>
          </w:rPr>
          <m:t>φ</m:t>
        </m:r>
      </m:oMath>
      <w:r w:rsidRPr="004A132A">
        <w:rPr>
          <w:bCs/>
          <w:sz w:val="28"/>
          <w:szCs w:val="28"/>
          <w:shd w:val="clear" w:color="auto" w:fill="FFFFFF"/>
        </w:rPr>
        <w:t xml:space="preserve"> = 0, а </w:t>
      </w:r>
      <w:proofErr w:type="spellStart"/>
      <w:r w:rsidRPr="004A132A">
        <w:rPr>
          <w:bCs/>
          <w:sz w:val="28"/>
          <w:szCs w:val="28"/>
          <w:shd w:val="clear" w:color="auto" w:fill="FFFFFF"/>
          <w:lang w:val="en-US"/>
        </w:rPr>
        <w:t>cos</w:t>
      </w:r>
      <w:proofErr w:type="spellEnd"/>
      <w:r w:rsidRPr="004A132A">
        <w:rPr>
          <w:bCs/>
          <w:sz w:val="28"/>
          <w:szCs w:val="28"/>
          <w:shd w:val="clear" w:color="auto" w:fill="FFFFFF"/>
        </w:rPr>
        <w:t xml:space="preserve"> </w:t>
      </w:r>
      <m:oMath>
        <m:r>
          <m:rPr>
            <m:sty m:val="p"/>
          </m:rPr>
          <w:rPr>
            <w:rFonts w:ascii="Cambria Math" w:hAnsi="Cambria Math"/>
            <w:sz w:val="28"/>
            <w:szCs w:val="28"/>
            <w:shd w:val="clear" w:color="auto" w:fill="FFFFFF"/>
          </w:rPr>
          <m:t>φ</m:t>
        </m:r>
      </m:oMath>
      <w:r w:rsidRPr="004A132A">
        <w:rPr>
          <w:bCs/>
          <w:sz w:val="28"/>
          <w:szCs w:val="28"/>
          <w:shd w:val="clear" w:color="auto" w:fill="FFFFFF"/>
        </w:rPr>
        <w:t xml:space="preserve"> = 1</w:t>
      </w:r>
      <w:r w:rsidRPr="004A132A">
        <w:rPr>
          <w:sz w:val="28"/>
          <w:szCs w:val="28"/>
        </w:rPr>
        <w:t xml:space="preserve"> </w:t>
      </w:r>
    </w:p>
    <w:p w:rsidR="00DD4895" w:rsidRPr="004A132A" w:rsidRDefault="00DD4895" w:rsidP="00DD4895">
      <w:pPr>
        <w:spacing w:line="360" w:lineRule="auto"/>
        <w:ind w:firstLine="709"/>
        <w:rPr>
          <w:sz w:val="28"/>
          <w:szCs w:val="28"/>
        </w:rPr>
      </w:pPr>
      <w:r w:rsidRPr="004A132A">
        <w:rPr>
          <w:sz w:val="28"/>
          <w:szCs w:val="28"/>
        </w:rPr>
        <w:t>Поэтому выражение для активной мощности будет:</w:t>
      </w:r>
    </w:p>
    <w:p w:rsidR="00DD4895" w:rsidRPr="004A132A" w:rsidRDefault="00DD4895" w:rsidP="00DD4895">
      <w:pPr>
        <w:spacing w:line="360" w:lineRule="auto"/>
        <w:rPr>
          <w:sz w:val="28"/>
          <w:szCs w:val="28"/>
        </w:rPr>
      </w:pPr>
    </w:p>
    <w:p w:rsidR="00DD4895" w:rsidRPr="004A132A" w:rsidRDefault="00DD4895" w:rsidP="00DD4895">
      <w:pPr>
        <w:spacing w:line="360" w:lineRule="auto"/>
        <w:rPr>
          <w:sz w:val="28"/>
          <w:szCs w:val="28"/>
          <w:lang w:val="en-US"/>
        </w:rPr>
      </w:pPr>
      <m:oMathPara>
        <m:oMath>
          <m:r>
            <w:rPr>
              <w:rFonts w:ascii="Cambria Math" w:hAnsi="Cambria Math"/>
              <w:sz w:val="28"/>
              <w:szCs w:val="28"/>
              <w:lang w:val="en-US"/>
            </w:rPr>
            <m:t xml:space="preserve">P=U*I      </m:t>
          </m:r>
          <m:r>
            <w:rPr>
              <w:rFonts w:ascii="Cambria Math" w:hAnsi="Cambria Math"/>
              <w:sz w:val="28"/>
              <w:szCs w:val="28"/>
            </w:rPr>
            <m:t xml:space="preserve">или    </m:t>
          </m:r>
          <m:r>
            <w:rPr>
              <w:rFonts w:ascii="Cambria Math" w:hAnsi="Cambria Math"/>
              <w:sz w:val="28"/>
              <w:szCs w:val="28"/>
              <w:lang w:val="en-US"/>
            </w:rPr>
            <m:t xml:space="preserve"> P=</m:t>
          </m:r>
          <m:sSup>
            <m:sSupPr>
              <m:ctrlPr>
                <w:rPr>
                  <w:rFonts w:ascii="Cambria Math" w:hAnsi="Cambria Math"/>
                  <w:i/>
                  <w:sz w:val="28"/>
                  <w:szCs w:val="28"/>
                  <w:lang w:val="en-US"/>
                </w:rPr>
              </m:ctrlPr>
            </m:sSupPr>
            <m:e>
              <m:r>
                <w:rPr>
                  <w:rFonts w:ascii="Cambria Math" w:hAnsi="Cambria Math"/>
                  <w:sz w:val="28"/>
                  <w:szCs w:val="28"/>
                  <w:lang w:val="en-US"/>
                </w:rPr>
                <m:t>I</m:t>
              </m:r>
            </m:e>
            <m:sup>
              <m:r>
                <w:rPr>
                  <w:rFonts w:ascii="Cambria Math" w:hAnsi="Cambria Math"/>
                  <w:sz w:val="28"/>
                  <w:szCs w:val="28"/>
                  <w:lang w:val="en-US"/>
                </w:rPr>
                <m:t>2</m:t>
              </m:r>
            </m:sup>
          </m:sSup>
          <m:r>
            <w:rPr>
              <w:rFonts w:ascii="Cambria Math" w:hAnsi="Cambria Math"/>
              <w:sz w:val="28"/>
              <w:szCs w:val="28"/>
              <w:lang w:val="en-US"/>
            </w:rPr>
            <m:t>*r</m:t>
          </m:r>
        </m:oMath>
      </m:oMathPara>
    </w:p>
    <w:p w:rsidR="00DD4895" w:rsidRPr="004A132A" w:rsidRDefault="00DD4895" w:rsidP="00DD4895">
      <w:pPr>
        <w:spacing w:line="360" w:lineRule="auto"/>
        <w:rPr>
          <w:sz w:val="28"/>
          <w:szCs w:val="28"/>
          <w:lang w:val="en-US"/>
        </w:rPr>
      </w:pPr>
    </w:p>
    <w:p w:rsidR="00DD4895" w:rsidRPr="004A132A" w:rsidRDefault="00DD4895" w:rsidP="00DD4895">
      <w:pPr>
        <w:spacing w:line="360" w:lineRule="auto"/>
        <w:rPr>
          <w:sz w:val="28"/>
          <w:szCs w:val="28"/>
        </w:rPr>
      </w:pPr>
      <w:r w:rsidRPr="004A132A">
        <w:rPr>
          <w:sz w:val="28"/>
          <w:szCs w:val="28"/>
        </w:rPr>
        <w:t>Т.е. формула мощности цепи переменного тока с активным сопротивлением такая же, как формула мощности цепи постоянного тока.</w:t>
      </w:r>
    </w:p>
    <w:p w:rsidR="00DD4895" w:rsidRPr="004A132A" w:rsidRDefault="00DD4895" w:rsidP="00DD4895">
      <w:pPr>
        <w:spacing w:line="360" w:lineRule="auto"/>
        <w:rPr>
          <w:sz w:val="28"/>
          <w:szCs w:val="28"/>
        </w:rPr>
      </w:pPr>
    </w:p>
    <w:p w:rsidR="00DD4895" w:rsidRPr="004A132A" w:rsidRDefault="00DD4895" w:rsidP="00DD4895">
      <w:pPr>
        <w:spacing w:line="360" w:lineRule="auto"/>
        <w:jc w:val="center"/>
        <w:rPr>
          <w:sz w:val="28"/>
          <w:szCs w:val="28"/>
        </w:rPr>
      </w:pPr>
      <w:r w:rsidRPr="004A132A">
        <w:rPr>
          <w:noProof/>
          <w:sz w:val="28"/>
          <w:szCs w:val="28"/>
        </w:rPr>
        <w:drawing>
          <wp:inline distT="0" distB="0" distL="0" distR="0" wp14:anchorId="42164BE5" wp14:editId="6C6A71D2">
            <wp:extent cx="2819376" cy="2109019"/>
            <wp:effectExtent l="0" t="0" r="635" b="5715"/>
            <wp:docPr id="3" name="Рисунок 3" descr="https://sun9-45.userapi.com/impg/JWQYbuePqxYcoN31xgoP6RMuQ_EwSpf6FqfvJg/hse01pXEYHs.jpg?size=2165x1620&amp;quality=95&amp;sign=e021c3476c47b3794756673ebbeb2e4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45.userapi.com/impg/JWQYbuePqxYcoN31xgoP6RMuQ_EwSpf6FqfvJg/hse01pXEYHs.jpg?size=2165x1620&amp;quality=95&amp;sign=e021c3476c47b3794756673ebbeb2e45&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8944" cy="2108696"/>
                    </a:xfrm>
                    <a:prstGeom prst="rect">
                      <a:avLst/>
                    </a:prstGeom>
                    <a:noFill/>
                    <a:ln>
                      <a:noFill/>
                    </a:ln>
                  </pic:spPr>
                </pic:pic>
              </a:graphicData>
            </a:graphic>
          </wp:inline>
        </w:drawing>
      </w:r>
    </w:p>
    <w:p w:rsidR="00DD4895" w:rsidRPr="004A132A" w:rsidRDefault="00DD4895" w:rsidP="00DD4895">
      <w:pPr>
        <w:spacing w:line="360" w:lineRule="auto"/>
        <w:jc w:val="center"/>
        <w:rPr>
          <w:sz w:val="28"/>
          <w:szCs w:val="28"/>
        </w:rPr>
      </w:pPr>
      <w:r w:rsidRPr="004A132A">
        <w:rPr>
          <w:sz w:val="28"/>
          <w:szCs w:val="28"/>
        </w:rPr>
        <w:t>Рис.3</w:t>
      </w:r>
    </w:p>
    <w:p w:rsidR="00DD4895" w:rsidRPr="004A132A" w:rsidRDefault="00DD4895" w:rsidP="00DD4895">
      <w:pPr>
        <w:spacing w:line="360" w:lineRule="auto"/>
        <w:rPr>
          <w:sz w:val="28"/>
          <w:szCs w:val="28"/>
        </w:rPr>
      </w:pPr>
    </w:p>
    <w:p w:rsidR="00DD4895" w:rsidRPr="004A132A" w:rsidRDefault="00DD4895" w:rsidP="00DD4895">
      <w:pPr>
        <w:spacing w:line="360" w:lineRule="auto"/>
        <w:ind w:firstLine="709"/>
        <w:rPr>
          <w:sz w:val="28"/>
          <w:szCs w:val="28"/>
        </w:rPr>
      </w:pPr>
      <w:r w:rsidRPr="004A132A">
        <w:rPr>
          <w:sz w:val="28"/>
          <w:szCs w:val="28"/>
        </w:rPr>
        <w:t xml:space="preserve">Активным сопротивлением обладают все проводники. В цепи переменного тока практически только одним активным сопротивлением обладают нити ламп накаливания, спирали электронагревательных приборов и реостатов, дуговые лампы, специальные бифилярные обмотки, прямолинейные проводники небольшой длины.  </w:t>
      </w:r>
    </w:p>
    <w:p w:rsidR="001000FA" w:rsidRDefault="001000FA">
      <w:bookmarkStart w:id="0" w:name="_GoBack"/>
      <w:bookmarkEnd w:id="0"/>
    </w:p>
    <w:sectPr w:rsidR="00100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9FC"/>
    <w:multiLevelType w:val="hybridMultilevel"/>
    <w:tmpl w:val="DAFC7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72"/>
    <w:rsid w:val="001000FA"/>
    <w:rsid w:val="009F1B72"/>
    <w:rsid w:val="00A978E9"/>
    <w:rsid w:val="00DD4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895"/>
    <w:pPr>
      <w:ind w:left="720"/>
      <w:contextualSpacing/>
    </w:pPr>
  </w:style>
  <w:style w:type="paragraph" w:styleId="a4">
    <w:name w:val="Balloon Text"/>
    <w:basedOn w:val="a"/>
    <w:link w:val="a5"/>
    <w:uiPriority w:val="99"/>
    <w:semiHidden/>
    <w:unhideWhenUsed/>
    <w:rsid w:val="00DD4895"/>
    <w:rPr>
      <w:rFonts w:ascii="Tahoma" w:hAnsi="Tahoma" w:cs="Tahoma"/>
      <w:sz w:val="16"/>
      <w:szCs w:val="16"/>
    </w:rPr>
  </w:style>
  <w:style w:type="character" w:customStyle="1" w:styleId="a5">
    <w:name w:val="Текст выноски Знак"/>
    <w:basedOn w:val="a0"/>
    <w:link w:val="a4"/>
    <w:uiPriority w:val="99"/>
    <w:semiHidden/>
    <w:rsid w:val="00DD48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895"/>
    <w:pPr>
      <w:ind w:left="720"/>
      <w:contextualSpacing/>
    </w:pPr>
  </w:style>
  <w:style w:type="paragraph" w:styleId="a4">
    <w:name w:val="Balloon Text"/>
    <w:basedOn w:val="a"/>
    <w:link w:val="a5"/>
    <w:uiPriority w:val="99"/>
    <w:semiHidden/>
    <w:unhideWhenUsed/>
    <w:rsid w:val="00DD4895"/>
    <w:rPr>
      <w:rFonts w:ascii="Tahoma" w:hAnsi="Tahoma" w:cs="Tahoma"/>
      <w:sz w:val="16"/>
      <w:szCs w:val="16"/>
    </w:rPr>
  </w:style>
  <w:style w:type="character" w:customStyle="1" w:styleId="a5">
    <w:name w:val="Текст выноски Знак"/>
    <w:basedOn w:val="a0"/>
    <w:link w:val="a4"/>
    <w:uiPriority w:val="99"/>
    <w:semiHidden/>
    <w:rsid w:val="00DD48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3346</Characters>
  <Application>Microsoft Office Word</Application>
  <DocSecurity>0</DocSecurity>
  <Lines>27</Lines>
  <Paragraphs>7</Paragraphs>
  <ScaleCrop>false</ScaleCrop>
  <Company>HP</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cp:revision>
  <dcterms:created xsi:type="dcterms:W3CDTF">2024-10-22T17:22:00Z</dcterms:created>
  <dcterms:modified xsi:type="dcterms:W3CDTF">2024-10-22T17:22:00Z</dcterms:modified>
</cp:coreProperties>
</file>