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Default="0011327A" w:rsidP="0007783B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A86D34">
        <w:rPr>
          <w:b/>
          <w:sz w:val="28"/>
          <w:szCs w:val="28"/>
        </w:rPr>
        <w:t xml:space="preserve">5. </w:t>
      </w:r>
      <w:r w:rsidR="00A86D34" w:rsidRPr="00A86D34">
        <w:rPr>
          <w:rFonts w:eastAsia="Calibri"/>
          <w:b/>
          <w:bCs/>
          <w:sz w:val="28"/>
          <w:szCs w:val="28"/>
        </w:rPr>
        <w:t>Особенности военной службы</w:t>
      </w:r>
    </w:p>
    <w:p w:rsidR="001A2718" w:rsidRPr="00A86D34" w:rsidRDefault="001A2718" w:rsidP="0007783B">
      <w:pPr>
        <w:jc w:val="center"/>
        <w:rPr>
          <w:sz w:val="28"/>
          <w:szCs w:val="28"/>
        </w:rPr>
      </w:pPr>
    </w:p>
    <w:p w:rsidR="0036654E" w:rsidRPr="008B70BD" w:rsidRDefault="0011327A" w:rsidP="006F222A">
      <w:pPr>
        <w:rPr>
          <w:b/>
          <w:sz w:val="28"/>
          <w:szCs w:val="28"/>
        </w:rPr>
      </w:pPr>
      <w:r w:rsidRPr="00A86D34">
        <w:rPr>
          <w:b/>
          <w:sz w:val="28"/>
          <w:szCs w:val="28"/>
        </w:rPr>
        <w:t xml:space="preserve">Тема </w:t>
      </w:r>
      <w:r w:rsidR="00923168">
        <w:rPr>
          <w:b/>
          <w:sz w:val="28"/>
          <w:szCs w:val="28"/>
        </w:rPr>
        <w:t>5.4.</w:t>
      </w:r>
      <w:r w:rsidR="006F222A">
        <w:rPr>
          <w:b/>
          <w:sz w:val="28"/>
          <w:szCs w:val="28"/>
        </w:rPr>
        <w:t xml:space="preserve"> </w:t>
      </w:r>
      <w:r w:rsidR="006F222A" w:rsidRPr="006F222A">
        <w:rPr>
          <w:rFonts w:eastAsia="Calibri"/>
          <w:b/>
          <w:bCs/>
          <w:sz w:val="28"/>
          <w:szCs w:val="28"/>
        </w:rPr>
        <w:t>Прохо</w:t>
      </w:r>
      <w:r w:rsidR="00923168">
        <w:rPr>
          <w:rFonts w:eastAsia="Calibri"/>
          <w:b/>
          <w:bCs/>
          <w:sz w:val="28"/>
          <w:szCs w:val="28"/>
        </w:rPr>
        <w:t>ждение военной службы по контракту</w:t>
      </w:r>
      <w:r w:rsidR="008B70BD">
        <w:rPr>
          <w:b/>
          <w:sz w:val="28"/>
          <w:szCs w:val="28"/>
        </w:rPr>
        <w:t xml:space="preserve"> </w:t>
      </w:r>
    </w:p>
    <w:p w:rsidR="00E87966" w:rsidRPr="00E87966" w:rsidRDefault="00975FB3" w:rsidP="00E87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8B70BD"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 w:rsidRPr="008B70BD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F46ADC" w:rsidRPr="008B70BD">
        <w:rPr>
          <w:b/>
          <w:iCs/>
          <w:color w:val="000000"/>
          <w:spacing w:val="-11"/>
          <w:sz w:val="28"/>
          <w:szCs w:val="28"/>
        </w:rPr>
        <w:t>1</w:t>
      </w:r>
      <w:r w:rsidR="00617079" w:rsidRPr="008B70BD">
        <w:rPr>
          <w:b/>
          <w:iCs/>
          <w:color w:val="000000"/>
          <w:spacing w:val="-11"/>
          <w:sz w:val="28"/>
          <w:szCs w:val="28"/>
        </w:rPr>
        <w:t xml:space="preserve">. </w:t>
      </w:r>
      <w:r w:rsidR="00923168" w:rsidRPr="00923168">
        <w:rPr>
          <w:bCs/>
          <w:sz w:val="28"/>
          <w:szCs w:val="28"/>
        </w:rPr>
        <w:t>Служба по контракту: опыт и проблемы. Основные положения контрак</w:t>
      </w:r>
      <w:r w:rsidR="00923168">
        <w:rPr>
          <w:bCs/>
          <w:sz w:val="28"/>
          <w:szCs w:val="28"/>
        </w:rPr>
        <w:t>та о прохождении военной службы</w:t>
      </w:r>
      <w:r w:rsidR="00923168" w:rsidRPr="00923168">
        <w:rPr>
          <w:bCs/>
          <w:sz w:val="28"/>
          <w:szCs w:val="28"/>
        </w:rPr>
        <w:t xml:space="preserve">. Порядок отбора кандидатов на военную службу по контракту, </w:t>
      </w:r>
      <w:r w:rsidR="00923168">
        <w:rPr>
          <w:bCs/>
          <w:sz w:val="28"/>
          <w:szCs w:val="28"/>
        </w:rPr>
        <w:t>требования, предъявляемые к ним. Порядок заключения контракта</w:t>
      </w:r>
      <w:r w:rsidR="00923168" w:rsidRPr="00923168">
        <w:rPr>
          <w:bCs/>
          <w:sz w:val="28"/>
          <w:szCs w:val="28"/>
        </w:rPr>
        <w:t>. Особенности прохождения военной службы по контракту</w:t>
      </w:r>
      <w:r w:rsidR="00923168">
        <w:rPr>
          <w:bCs/>
          <w:sz w:val="28"/>
          <w:szCs w:val="28"/>
        </w:rPr>
        <w:t>.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 w:rsidR="00F46AD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D27664">
        <w:tc>
          <w:tcPr>
            <w:tcW w:w="5494" w:type="dxa"/>
          </w:tcPr>
          <w:p w:rsidR="0036654E" w:rsidRDefault="0036654E" w:rsidP="00D27664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Pr="00E050EA" w:rsidRDefault="0036654E" w:rsidP="00681B85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E40243">
              <w:t xml:space="preserve">ктуализации знаний учащихся </w:t>
            </w:r>
            <w:r w:rsidR="006F222A">
              <w:t>о порядке прохо</w:t>
            </w:r>
            <w:r w:rsidR="00923168">
              <w:t>ждения военной службы по контракту</w:t>
            </w:r>
            <w:r w:rsidRPr="00303754">
              <w:t>;</w:t>
            </w:r>
          </w:p>
        </w:tc>
        <w:tc>
          <w:tcPr>
            <w:tcW w:w="5494" w:type="dxa"/>
          </w:tcPr>
          <w:p w:rsidR="000947FA" w:rsidRDefault="0036654E" w:rsidP="00D27664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6F222A" w:rsidP="003D5CAF">
            <w:pPr>
              <w:jc w:val="both"/>
            </w:pPr>
            <w:r>
              <w:t>Изучить порядок призыва на военную службу</w:t>
            </w:r>
            <w:r w:rsidR="00923168">
              <w:t xml:space="preserve"> по контракту</w:t>
            </w:r>
            <w:r w:rsidR="003D5CAF">
              <w:t>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D27664">
        <w:tc>
          <w:tcPr>
            <w:tcW w:w="5494" w:type="dxa"/>
          </w:tcPr>
          <w:p w:rsidR="00BB5336" w:rsidRDefault="0036654E" w:rsidP="00D27664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="00F46ADC">
              <w:rPr>
                <w:b/>
                <w:i/>
                <w:sz w:val="28"/>
                <w:szCs w:val="28"/>
              </w:rPr>
              <w:t xml:space="preserve"> </w:t>
            </w:r>
          </w:p>
          <w:p w:rsidR="000947FA" w:rsidRPr="003D5CAF" w:rsidRDefault="006F222A" w:rsidP="00303754">
            <w:pPr>
              <w:jc w:val="both"/>
            </w:pPr>
            <w:r>
              <w:rPr>
                <w:rStyle w:val="c0"/>
              </w:rPr>
              <w:t>Сформировать у учащихся общее представление о порядке прохо</w:t>
            </w:r>
            <w:r w:rsidR="00923168">
              <w:rPr>
                <w:rStyle w:val="c0"/>
              </w:rPr>
              <w:t xml:space="preserve">ждения военной службы по </w:t>
            </w:r>
            <w:r w:rsidR="00923168">
              <w:t>контракту</w:t>
            </w:r>
            <w:r w:rsidR="003D5CAF">
              <w:t>;</w:t>
            </w:r>
          </w:p>
        </w:tc>
        <w:tc>
          <w:tcPr>
            <w:tcW w:w="5494" w:type="dxa"/>
          </w:tcPr>
          <w:p w:rsidR="00BB5336" w:rsidRDefault="0036654E" w:rsidP="00BB5336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D043A7" w:rsidP="001A2718">
            <w:pPr>
              <w:jc w:val="both"/>
              <w:rPr>
                <w:sz w:val="28"/>
                <w:szCs w:val="28"/>
              </w:rPr>
            </w:pPr>
            <w:r>
              <w:rPr>
                <w:rStyle w:val="c0"/>
              </w:rPr>
              <w:t>Уметь работать с нормативными документами</w:t>
            </w:r>
          </w:p>
        </w:tc>
      </w:tr>
      <w:tr w:rsidR="0036654E" w:rsidRPr="00A75F52" w:rsidTr="00D27664">
        <w:tc>
          <w:tcPr>
            <w:tcW w:w="5494" w:type="dxa"/>
          </w:tcPr>
          <w:p w:rsidR="0036654E" w:rsidRDefault="0036654E" w:rsidP="00D27664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11327A" w:rsidRPr="0011327A" w:rsidRDefault="002300D1" w:rsidP="00303754">
            <w:pPr>
              <w:jc w:val="both"/>
            </w:pPr>
            <w:r>
              <w:t xml:space="preserve"> </w:t>
            </w:r>
            <w:r w:rsidR="006F222A">
              <w:rPr>
                <w:rStyle w:val="c0"/>
              </w:rPr>
              <w:t>Создать на уроке микроклимат, способствующий осознанию учащимися необходимости несения военной службы и их личной ответственности за защиту Отечества</w:t>
            </w:r>
            <w:r w:rsidR="00E40243">
              <w:t>.</w:t>
            </w:r>
          </w:p>
        </w:tc>
        <w:tc>
          <w:tcPr>
            <w:tcW w:w="5494" w:type="dxa"/>
          </w:tcPr>
          <w:p w:rsidR="00BB5336" w:rsidRDefault="0036654E" w:rsidP="00D27664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36654E" w:rsidP="00D27664">
            <w:pPr>
              <w:jc w:val="both"/>
              <w:rPr>
                <w:sz w:val="28"/>
                <w:szCs w:val="28"/>
              </w:rPr>
            </w:pPr>
            <w:r w:rsidRPr="004E3652">
              <w:t>Проявлять интерес к изучаемой теме.</w:t>
            </w:r>
          </w:p>
        </w:tc>
      </w:tr>
    </w:tbl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923168" w:rsidRDefault="0036654E" w:rsidP="0092316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AA6354" w:rsidRPr="00923168" w:rsidRDefault="0036654E" w:rsidP="00923168">
      <w:pPr>
        <w:spacing w:line="360" w:lineRule="auto"/>
        <w:ind w:left="720"/>
        <w:jc w:val="center"/>
        <w:rPr>
          <w:sz w:val="28"/>
          <w:szCs w:val="28"/>
        </w:rPr>
      </w:pPr>
      <w:r w:rsidRPr="00923168">
        <w:rPr>
          <w:b/>
          <w:sz w:val="32"/>
          <w:szCs w:val="32"/>
        </w:rPr>
        <w:lastRenderedPageBreak/>
        <w:t>Ход занятия</w:t>
      </w:r>
    </w:p>
    <w:p w:rsidR="00585D71" w:rsidRPr="004307A5" w:rsidRDefault="00585D71" w:rsidP="004307A5">
      <w:pPr>
        <w:pStyle w:val="c39"/>
        <w:jc w:val="both"/>
        <w:rPr>
          <w:rFonts w:ascii="Arial" w:hAnsi="Arial" w:cs="Arial"/>
          <w:sz w:val="28"/>
          <w:szCs w:val="28"/>
        </w:rPr>
      </w:pPr>
      <w:r w:rsidRPr="004307A5">
        <w:rPr>
          <w:rStyle w:val="c0"/>
          <w:rFonts w:ascii="Arial" w:hAnsi="Arial" w:cs="Arial"/>
          <w:sz w:val="28"/>
          <w:szCs w:val="28"/>
        </w:rPr>
        <w:t>Кроссворд «Воинские звания и знаки различия военнослужащих»</w:t>
      </w:r>
    </w:p>
    <w:p w:rsidR="00585D71" w:rsidRPr="004307A5" w:rsidRDefault="00585D71" w:rsidP="004307A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Знак различия, символ воинской чести военнослужащих, носимый на плечах и указывающий на воинское звание и принадлежность к роду войск.</w:t>
      </w:r>
    </w:p>
    <w:p w:rsidR="00585D71" w:rsidRPr="004307A5" w:rsidRDefault="00585D71" w:rsidP="004307A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В ВМФ – старшина 1-й статьи, а в Российской Армии - ……?</w:t>
      </w:r>
    </w:p>
    <w:p w:rsidR="00585D71" w:rsidRPr="004307A5" w:rsidRDefault="00585D71" w:rsidP="004307A5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В 1631 г. это воинское звание пришло на смену званиям «воевода» и «полковой голова». Теперь это самое высокое звание старшего офицерского состава.</w:t>
      </w:r>
    </w:p>
    <w:p w:rsidR="00585D71" w:rsidRPr="004307A5" w:rsidRDefault="00585D71" w:rsidP="004307A5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Воинское звание, введённое в России Петром I в 1716 г. Получить его было не просто. С 1940 г. им отмечали лучшего воина, проявившего мужество в бою или достигшего высоких показателей в боевой и политической подготовке.</w:t>
      </w:r>
    </w:p>
    <w:p w:rsidR="00585D71" w:rsidRPr="004307A5" w:rsidRDefault="00585D71" w:rsidP="004307A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Это воинское звание имеет второе значение: должностное лицо в роте, отвечающее за правильное несение службы личным составом и порядок в подразделении.</w:t>
      </w:r>
    </w:p>
    <w:p w:rsidR="00585D71" w:rsidRPr="004307A5" w:rsidRDefault="00585D71" w:rsidP="004307A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Впервые это звание утверждено Петром I при создании регулярной армии и являлось первым младшим офицерским чином и присваивалось тем, кто назначался знаменосцем.</w:t>
      </w:r>
    </w:p>
    <w:p w:rsidR="00585D71" w:rsidRPr="004307A5" w:rsidRDefault="00585D71" w:rsidP="004307A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Сначала так называлась хозяйственная должность помощника командира полка, а потом это слово стало обозначать и воинский чин. Это звание в Советской Армии установлено в 1939 г.</w:t>
      </w:r>
    </w:p>
    <w:p w:rsidR="00585D71" w:rsidRPr="004307A5" w:rsidRDefault="00585D71" w:rsidP="004307A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Слово латинского происхождения, означающее «общий», «главный». В Советской Армии это звание было установлено 7 мая 1940 г. взамен существующих тогда званий «комбриг», «комдив», «командарм».</w:t>
      </w:r>
    </w:p>
    <w:p w:rsidR="00585D71" w:rsidRPr="004307A5" w:rsidRDefault="00585D71" w:rsidP="004307A5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Звание высшего офицерского состава в Военно-Морском Флоте.</w:t>
      </w:r>
    </w:p>
    <w:p w:rsidR="00585D71" w:rsidRPr="004307A5" w:rsidRDefault="00585D71" w:rsidP="004307A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Самое низкое воинское звание военнослужащего в Военно-Морском флоте.</w:t>
      </w:r>
    </w:p>
    <w:p w:rsidR="00585D71" w:rsidRPr="004307A5" w:rsidRDefault="00585D71" w:rsidP="004307A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Звание, введённое Петром I на заре зарождения русского флота. В переводе на русский язык означает «корабельный человек». Его присваивали гардемаринам, успешно окончившим морской кадетский корпус.</w:t>
      </w:r>
    </w:p>
    <w:p w:rsidR="00585D71" w:rsidRPr="004307A5" w:rsidRDefault="00585D71" w:rsidP="004307A5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lastRenderedPageBreak/>
        <w:t xml:space="preserve">Слово латинского происхождения, означающее – большой, старший. В России это воинское звание появилось в 1711 г. сначала для штаб-офицеров линейных частей. </w:t>
      </w:r>
      <w:proofErr w:type="gramStart"/>
      <w:r w:rsidRPr="004307A5">
        <w:rPr>
          <w:rFonts w:ascii="Arial" w:hAnsi="Arial" w:cs="Arial"/>
          <w:sz w:val="28"/>
          <w:szCs w:val="28"/>
        </w:rPr>
        <w:t>Позднее  стало</w:t>
      </w:r>
      <w:proofErr w:type="gramEnd"/>
      <w:r w:rsidRPr="004307A5">
        <w:rPr>
          <w:rFonts w:ascii="Arial" w:hAnsi="Arial" w:cs="Arial"/>
          <w:sz w:val="28"/>
          <w:szCs w:val="28"/>
        </w:rPr>
        <w:t xml:space="preserve"> присваиваться командирам батальонов.</w:t>
      </w:r>
    </w:p>
    <w:p w:rsidR="00585D71" w:rsidRPr="004307A5" w:rsidRDefault="00585D71" w:rsidP="004307A5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Повседневный и парадный головной убор, цвет околыша и кантов которого отличает рода войск, в котором служит солдат или офицер.</w:t>
      </w:r>
    </w:p>
    <w:p w:rsidR="00585D71" w:rsidRPr="004307A5" w:rsidRDefault="00585D71" w:rsidP="004307A5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07A5">
        <w:rPr>
          <w:rFonts w:ascii="Arial" w:hAnsi="Arial" w:cs="Arial"/>
          <w:sz w:val="28"/>
          <w:szCs w:val="28"/>
        </w:rPr>
        <w:t>Самый старый головной убор, одна из разновидностей боевых шлемов, предохраняющий голову от мелких осколков, частично от пуль, а также от ударов холодным оружием.</w:t>
      </w:r>
    </w:p>
    <w:p w:rsidR="00585D71" w:rsidRPr="004307A5" w:rsidRDefault="00585D71" w:rsidP="004307A5">
      <w:pPr>
        <w:pStyle w:val="c39"/>
        <w:jc w:val="both"/>
        <w:rPr>
          <w:rFonts w:ascii="Arial" w:hAnsi="Arial" w:cs="Arial"/>
          <w:sz w:val="28"/>
          <w:szCs w:val="28"/>
        </w:rPr>
      </w:pPr>
      <w:r w:rsidRPr="004307A5">
        <w:rPr>
          <w:rStyle w:val="c22"/>
          <w:rFonts w:ascii="Arial" w:hAnsi="Arial" w:cs="Arial"/>
          <w:sz w:val="28"/>
          <w:szCs w:val="28"/>
        </w:rPr>
        <w:t>Заполнив кроссворд, узнаете воинское звание великого русского полководца А.В. Суворова</w:t>
      </w:r>
    </w:p>
    <w:p w:rsidR="00585D71" w:rsidRDefault="00585D71" w:rsidP="004307A5">
      <w:pPr>
        <w:pStyle w:val="c39"/>
        <w:jc w:val="both"/>
        <w:rPr>
          <w:rStyle w:val="c7"/>
          <w:rFonts w:ascii="Arial" w:hAnsi="Arial" w:cs="Arial"/>
          <w:sz w:val="28"/>
          <w:szCs w:val="28"/>
        </w:rPr>
      </w:pPr>
      <w:r w:rsidRPr="004307A5">
        <w:rPr>
          <w:rStyle w:val="c7"/>
          <w:rFonts w:ascii="Arial" w:hAnsi="Arial" w:cs="Arial"/>
          <w:sz w:val="28"/>
          <w:szCs w:val="28"/>
        </w:rPr>
        <w:t xml:space="preserve">(Ответы по порядку: </w:t>
      </w:r>
      <w:r w:rsidR="006A694C">
        <w:rPr>
          <w:rStyle w:val="c7"/>
          <w:rFonts w:ascii="Arial" w:hAnsi="Arial" w:cs="Arial"/>
          <w:sz w:val="28"/>
          <w:szCs w:val="28"/>
        </w:rPr>
        <w:t>1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погон, </w:t>
      </w:r>
      <w:r w:rsidR="006A694C">
        <w:rPr>
          <w:rStyle w:val="c7"/>
          <w:rFonts w:ascii="Arial" w:hAnsi="Arial" w:cs="Arial"/>
          <w:sz w:val="28"/>
          <w:szCs w:val="28"/>
        </w:rPr>
        <w:t>2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сержант, </w:t>
      </w:r>
      <w:r w:rsidR="006A694C">
        <w:rPr>
          <w:rStyle w:val="c7"/>
          <w:rFonts w:ascii="Arial" w:hAnsi="Arial" w:cs="Arial"/>
          <w:sz w:val="28"/>
          <w:szCs w:val="28"/>
        </w:rPr>
        <w:t>3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полковник, </w:t>
      </w:r>
      <w:r w:rsidR="006A694C">
        <w:rPr>
          <w:rStyle w:val="c7"/>
          <w:rFonts w:ascii="Arial" w:hAnsi="Arial" w:cs="Arial"/>
          <w:sz w:val="28"/>
          <w:szCs w:val="28"/>
        </w:rPr>
        <w:t>4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ефрейтор, </w:t>
      </w:r>
      <w:r w:rsidR="006A694C">
        <w:rPr>
          <w:rStyle w:val="c7"/>
          <w:rFonts w:ascii="Arial" w:hAnsi="Arial" w:cs="Arial"/>
          <w:sz w:val="28"/>
          <w:szCs w:val="28"/>
        </w:rPr>
        <w:t>5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старшина, </w:t>
      </w:r>
      <w:r w:rsidR="006A694C">
        <w:rPr>
          <w:rStyle w:val="c7"/>
          <w:rFonts w:ascii="Arial" w:hAnsi="Arial" w:cs="Arial"/>
          <w:sz w:val="28"/>
          <w:szCs w:val="28"/>
        </w:rPr>
        <w:t>6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прапорщик, </w:t>
      </w:r>
      <w:r w:rsidR="006A694C">
        <w:rPr>
          <w:rStyle w:val="c7"/>
          <w:rFonts w:ascii="Arial" w:hAnsi="Arial" w:cs="Arial"/>
          <w:sz w:val="28"/>
          <w:szCs w:val="28"/>
        </w:rPr>
        <w:t>7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подполковник, </w:t>
      </w:r>
      <w:r w:rsidR="006A694C">
        <w:rPr>
          <w:rStyle w:val="c7"/>
          <w:rFonts w:ascii="Arial" w:hAnsi="Arial" w:cs="Arial"/>
          <w:sz w:val="28"/>
          <w:szCs w:val="28"/>
        </w:rPr>
        <w:t>8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генерал, </w:t>
      </w:r>
      <w:r w:rsidR="006A694C">
        <w:rPr>
          <w:rStyle w:val="c7"/>
          <w:rFonts w:ascii="Arial" w:hAnsi="Arial" w:cs="Arial"/>
          <w:sz w:val="28"/>
          <w:szCs w:val="28"/>
        </w:rPr>
        <w:t>9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адмирал, </w:t>
      </w:r>
      <w:r w:rsidR="006A694C">
        <w:rPr>
          <w:rStyle w:val="c7"/>
          <w:rFonts w:ascii="Arial" w:hAnsi="Arial" w:cs="Arial"/>
          <w:sz w:val="28"/>
          <w:szCs w:val="28"/>
        </w:rPr>
        <w:t>10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матрос, </w:t>
      </w:r>
      <w:r w:rsidR="006A694C">
        <w:rPr>
          <w:rStyle w:val="c7"/>
          <w:rFonts w:ascii="Arial" w:hAnsi="Arial" w:cs="Arial"/>
          <w:sz w:val="28"/>
          <w:szCs w:val="28"/>
        </w:rPr>
        <w:t>11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мичман, </w:t>
      </w:r>
      <w:r w:rsidR="006A694C">
        <w:rPr>
          <w:rStyle w:val="c7"/>
          <w:rFonts w:ascii="Arial" w:hAnsi="Arial" w:cs="Arial"/>
          <w:sz w:val="28"/>
          <w:szCs w:val="28"/>
        </w:rPr>
        <w:t>12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майор, </w:t>
      </w:r>
      <w:r w:rsidR="006A694C">
        <w:rPr>
          <w:rStyle w:val="c7"/>
          <w:rFonts w:ascii="Arial" w:hAnsi="Arial" w:cs="Arial"/>
          <w:sz w:val="28"/>
          <w:szCs w:val="28"/>
        </w:rPr>
        <w:t>13</w:t>
      </w:r>
      <w:r w:rsidRPr="004307A5">
        <w:rPr>
          <w:rStyle w:val="c7"/>
          <w:rFonts w:ascii="Arial" w:hAnsi="Arial" w:cs="Arial"/>
          <w:sz w:val="28"/>
          <w:szCs w:val="28"/>
        </w:rPr>
        <w:t xml:space="preserve">фуражка, </w:t>
      </w:r>
      <w:r w:rsidR="006A694C">
        <w:rPr>
          <w:rStyle w:val="c7"/>
          <w:rFonts w:ascii="Arial" w:hAnsi="Arial" w:cs="Arial"/>
          <w:sz w:val="28"/>
          <w:szCs w:val="28"/>
        </w:rPr>
        <w:t>14</w:t>
      </w:r>
      <w:r w:rsidRPr="004307A5">
        <w:rPr>
          <w:rStyle w:val="c7"/>
          <w:rFonts w:ascii="Arial" w:hAnsi="Arial" w:cs="Arial"/>
          <w:sz w:val="28"/>
          <w:szCs w:val="28"/>
        </w:rPr>
        <w:t>каска)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b/>
          <w:bCs/>
          <w:sz w:val="28"/>
          <w:szCs w:val="28"/>
        </w:rPr>
        <w:t>Лица, имеющие право заключать контракт о прохождении военной службы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Контракт о прохождении военной службы вправе заключать следующие лица (</w:t>
      </w:r>
      <w:proofErr w:type="spellStart"/>
      <w:r w:rsidRPr="00207AE9">
        <w:rPr>
          <w:rFonts w:ascii="Arial" w:hAnsi="Arial" w:cs="Arial"/>
          <w:sz w:val="28"/>
          <w:szCs w:val="28"/>
        </w:rPr>
        <w:t>абз</w:t>
      </w:r>
      <w:proofErr w:type="spellEnd"/>
      <w:r w:rsidRPr="00207AE9">
        <w:rPr>
          <w:rFonts w:ascii="Arial" w:hAnsi="Arial" w:cs="Arial"/>
          <w:sz w:val="28"/>
          <w:szCs w:val="28"/>
        </w:rPr>
        <w:t>. 3 п. 2 ст. 2, п. 1 ст. 34, п. 2 ст. 35 Закона от 28.03.1998 N 53-ФЗ):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военнослужащие, проходящие военную службу по призыву, получившие до призыва на военную службу высшее образование;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военнослужащие, проходящие военную службу по призыву и прослужившие не менее трех месяцев;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военнослужащие, у которых заканчивается предыдущий контракт о прохождении военной службы;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получившие среднее профессиональное образование военнослужащие, проходящие военную службу по призыву, и граждане мужского пола, не пребывающие в запасе, которые поступают на службу в Вооруженные Силы РФ, войска национальной гвардии, спасательные воинские формирования, Службу внешней разведки РФ и органы государственной охраны;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граждане, пребывающие в запасе;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граждане мужского пола, не пребывающие в запасе, получившие высшее образование;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граждане женского пола, не пребывающие в запасе;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lastRenderedPageBreak/>
        <w:t>граждане, поступившие в военные профессиональные образовательные организации или военные образовательные организации высшего образования;</w:t>
      </w:r>
    </w:p>
    <w:p w:rsidR="004713C0" w:rsidRPr="00207AE9" w:rsidRDefault="004713C0" w:rsidP="00207AE9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иностранные граждане, законно находящиеся на территории РФ (данные лица могут воспользоваться правом на заключение контракта только один раз).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В период мобилизации, военного положения и в военное время контракт о прохождении военной службы также может быть заключен с гражданами (п. 5.1 ст. 34 Закона N 53-ФЗ):</w:t>
      </w:r>
    </w:p>
    <w:p w:rsidR="004713C0" w:rsidRPr="00207AE9" w:rsidRDefault="004713C0" w:rsidP="00207AE9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имеющими судимость, за исключением судимости за совершение некоторых преступлений, в частности отдельных преступлений против половой неприкосновенности несовершеннолетних;</w:t>
      </w:r>
    </w:p>
    <w:p w:rsidR="004713C0" w:rsidRPr="00207AE9" w:rsidRDefault="004713C0" w:rsidP="00207AE9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совершившими преступления небольшой или средней степени тяжести (за исключением некоторых преступлений, </w:t>
      </w:r>
      <w:proofErr w:type="gramStart"/>
      <w:r w:rsidRPr="00207AE9">
        <w:rPr>
          <w:rFonts w:ascii="Arial" w:hAnsi="Arial" w:cs="Arial"/>
          <w:sz w:val="28"/>
          <w:szCs w:val="28"/>
        </w:rPr>
        <w:t>например</w:t>
      </w:r>
      <w:proofErr w:type="gramEnd"/>
      <w:r w:rsidRPr="00207AE9">
        <w:rPr>
          <w:rFonts w:ascii="Arial" w:hAnsi="Arial" w:cs="Arial"/>
          <w:sz w:val="28"/>
          <w:szCs w:val="28"/>
        </w:rPr>
        <w:t xml:space="preserve"> публичных призывов к осуществлению террористической деятельности), в отношении которых предварительное расследование приостановлено по ходатайству командования воинской части (учреждения);</w:t>
      </w:r>
    </w:p>
    <w:p w:rsidR="004713C0" w:rsidRPr="00207AE9" w:rsidRDefault="004713C0" w:rsidP="00207AE9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отбывшими наказание в виде лишения свободы, судимость которых снята или погашена.</w:t>
      </w:r>
    </w:p>
    <w:p w:rsidR="006A694C" w:rsidRPr="00D97B86" w:rsidRDefault="004713C0" w:rsidP="00207AE9">
      <w:pPr>
        <w:pStyle w:val="a8"/>
        <w:jc w:val="both"/>
        <w:rPr>
          <w:rFonts w:ascii="Arial" w:hAnsi="Arial" w:cs="Arial"/>
          <w:b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Гражданин, поступающий на военную службу по контракту</w:t>
      </w:r>
      <w:r w:rsidRPr="00D97B86">
        <w:rPr>
          <w:rFonts w:ascii="Arial" w:hAnsi="Arial" w:cs="Arial"/>
          <w:b/>
          <w:sz w:val="28"/>
          <w:szCs w:val="28"/>
        </w:rPr>
        <w:t>, должен</w:t>
      </w:r>
      <w:r w:rsidR="006A694C" w:rsidRPr="00D97B86">
        <w:rPr>
          <w:rFonts w:ascii="Arial" w:hAnsi="Arial" w:cs="Arial"/>
          <w:b/>
          <w:sz w:val="28"/>
          <w:szCs w:val="28"/>
        </w:rPr>
        <w:t>:</w:t>
      </w:r>
    </w:p>
    <w:p w:rsidR="006A694C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 </w:t>
      </w:r>
      <w:r w:rsidR="006A694C">
        <w:rPr>
          <w:rFonts w:ascii="Arial" w:hAnsi="Arial" w:cs="Arial"/>
          <w:sz w:val="28"/>
          <w:szCs w:val="28"/>
        </w:rPr>
        <w:t>-</w:t>
      </w:r>
      <w:r w:rsidRPr="00207AE9">
        <w:rPr>
          <w:rFonts w:ascii="Arial" w:hAnsi="Arial" w:cs="Arial"/>
          <w:sz w:val="28"/>
          <w:szCs w:val="28"/>
        </w:rPr>
        <w:t xml:space="preserve">владеть русским языком, </w:t>
      </w:r>
    </w:p>
    <w:p w:rsidR="006A694C" w:rsidRDefault="006A694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>отвечать медицинским и профессионально-психологическим требованиям военной службы к конкретным военно-</w:t>
      </w:r>
      <w:r>
        <w:rPr>
          <w:rFonts w:ascii="Arial" w:hAnsi="Arial" w:cs="Arial"/>
          <w:sz w:val="28"/>
          <w:szCs w:val="28"/>
        </w:rPr>
        <w:t xml:space="preserve">учетным специальностям, </w:t>
      </w:r>
    </w:p>
    <w:p w:rsidR="006A694C" w:rsidRDefault="006A694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-отвечать </w:t>
      </w:r>
      <w:r w:rsidR="004713C0" w:rsidRPr="00207AE9">
        <w:rPr>
          <w:rFonts w:ascii="Arial" w:hAnsi="Arial" w:cs="Arial"/>
          <w:sz w:val="28"/>
          <w:szCs w:val="28"/>
        </w:rPr>
        <w:t xml:space="preserve">требованиям по уровню образования, квалификации и физической подготовки 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b/>
          <w:bCs/>
          <w:sz w:val="28"/>
          <w:szCs w:val="28"/>
        </w:rPr>
        <w:t>Лица, с которыми не может быть заключен контракт о прохождении военной службы</w:t>
      </w:r>
    </w:p>
    <w:p w:rsidR="00207AE9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Контракт о прохождении военной службы не м</w:t>
      </w:r>
      <w:r w:rsidR="00207AE9" w:rsidRPr="00207AE9">
        <w:rPr>
          <w:rFonts w:ascii="Arial" w:hAnsi="Arial" w:cs="Arial"/>
          <w:sz w:val="28"/>
          <w:szCs w:val="28"/>
        </w:rPr>
        <w:t>ожет быть заключен с гражданами:</w:t>
      </w:r>
    </w:p>
    <w:p w:rsidR="00207AE9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 в отношении которых вынесен обвинительный приговор и которым назначено наказание, в отношении которых ведется дознание либо предварительное следствие или уголовное дело </w:t>
      </w:r>
    </w:p>
    <w:p w:rsidR="00207AE9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в отн</w:t>
      </w:r>
      <w:r w:rsidR="003D50F7">
        <w:rPr>
          <w:rFonts w:ascii="Arial" w:hAnsi="Arial" w:cs="Arial"/>
          <w:sz w:val="28"/>
          <w:szCs w:val="28"/>
        </w:rPr>
        <w:t xml:space="preserve">ошении которых передано в суд, </w:t>
      </w:r>
    </w:p>
    <w:p w:rsidR="00207AE9" w:rsidRPr="00207AE9" w:rsidRDefault="003D50F7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с </w:t>
      </w:r>
      <w:r w:rsidR="004713C0" w:rsidRPr="00207AE9">
        <w:rPr>
          <w:rFonts w:ascii="Arial" w:hAnsi="Arial" w:cs="Arial"/>
          <w:sz w:val="28"/>
          <w:szCs w:val="28"/>
        </w:rPr>
        <w:t xml:space="preserve"> гражданами</w:t>
      </w:r>
      <w:proofErr w:type="gramEnd"/>
      <w:r w:rsidR="004713C0" w:rsidRPr="00207AE9">
        <w:rPr>
          <w:rFonts w:ascii="Arial" w:hAnsi="Arial" w:cs="Arial"/>
          <w:sz w:val="28"/>
          <w:szCs w:val="28"/>
        </w:rPr>
        <w:t>, имеющими неснятую или непогашенную судимость за совершение преступления, отбывавшими наказание</w:t>
      </w:r>
      <w:r w:rsidR="00207AE9" w:rsidRPr="00207AE9">
        <w:rPr>
          <w:rFonts w:ascii="Arial" w:hAnsi="Arial" w:cs="Arial"/>
          <w:sz w:val="28"/>
          <w:szCs w:val="28"/>
        </w:rPr>
        <w:t xml:space="preserve"> в виде лишения свободы, </w:t>
      </w:r>
    </w:p>
    <w:p w:rsidR="00207AE9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207AE9">
        <w:rPr>
          <w:rFonts w:ascii="Arial" w:hAnsi="Arial" w:cs="Arial"/>
          <w:sz w:val="28"/>
          <w:szCs w:val="28"/>
        </w:rPr>
        <w:t>психоактивных</w:t>
      </w:r>
      <w:proofErr w:type="spellEnd"/>
      <w:r w:rsidRPr="00207AE9">
        <w:rPr>
          <w:rFonts w:ascii="Arial" w:hAnsi="Arial" w:cs="Arial"/>
          <w:sz w:val="28"/>
          <w:szCs w:val="28"/>
        </w:rPr>
        <w:t xml:space="preserve"> веществ, </w:t>
      </w:r>
    </w:p>
    <w:p w:rsidR="00207AE9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до окончания срока, в течение которого лицо считается подвергнутым административному наказанию. Контракт не может быть заключен</w:t>
      </w:r>
    </w:p>
    <w:p w:rsidR="006A694C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 с гражданами, лишенным</w:t>
      </w:r>
      <w:r w:rsidR="006A694C">
        <w:rPr>
          <w:rFonts w:ascii="Arial" w:hAnsi="Arial" w:cs="Arial"/>
          <w:sz w:val="28"/>
          <w:szCs w:val="28"/>
        </w:rPr>
        <w:t xml:space="preserve">и на определенный срок по решению суда </w:t>
      </w:r>
      <w:r w:rsidRPr="00207AE9">
        <w:rPr>
          <w:rFonts w:ascii="Arial" w:hAnsi="Arial" w:cs="Arial"/>
          <w:sz w:val="28"/>
          <w:szCs w:val="28"/>
        </w:rPr>
        <w:t xml:space="preserve">права занимать воинские должности, в течение указанного срока 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 граждане, которые по результатам профессионального психологического отбора отнесены к четвертой категории п</w:t>
      </w:r>
      <w:r w:rsidR="006A694C">
        <w:rPr>
          <w:rFonts w:ascii="Arial" w:hAnsi="Arial" w:cs="Arial"/>
          <w:sz w:val="28"/>
          <w:szCs w:val="28"/>
        </w:rPr>
        <w:t>рофессиональной пригодности.</w:t>
      </w:r>
    </w:p>
    <w:p w:rsidR="00D97B86" w:rsidRPr="0050276C" w:rsidRDefault="00D97B86" w:rsidP="00D97B8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5.         Основаниями для отказа кандидату, поступающему на военную службу по контракту, в заключении с ним соответствующего контракта являются:</w:t>
      </w:r>
    </w:p>
    <w:p w:rsidR="00D97B86" w:rsidRPr="0050276C" w:rsidRDefault="00D97B86" w:rsidP="00D97B8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—отсутствие в Вооруженных силах Российской Федерации, дру</w:t>
      </w:r>
      <w:r w:rsidRPr="0050276C">
        <w:rPr>
          <w:rFonts w:ascii="Arial" w:hAnsi="Arial" w:cs="Arial"/>
          <w:sz w:val="28"/>
          <w:szCs w:val="28"/>
        </w:rPr>
        <w:softHyphen/>
        <w:t>гих войсках, воинских формированиях и органах вакантных воин</w:t>
      </w:r>
      <w:r w:rsidRPr="0050276C">
        <w:rPr>
          <w:rFonts w:ascii="Arial" w:hAnsi="Arial" w:cs="Arial"/>
          <w:sz w:val="28"/>
          <w:szCs w:val="28"/>
        </w:rPr>
        <w:softHyphen/>
        <w:t>ских должностей согласно профилю подготовки кандидата или полу</w:t>
      </w:r>
      <w:r w:rsidRPr="0050276C">
        <w:rPr>
          <w:rFonts w:ascii="Arial" w:hAnsi="Arial" w:cs="Arial"/>
          <w:sz w:val="28"/>
          <w:szCs w:val="28"/>
        </w:rPr>
        <w:softHyphen/>
        <w:t>ченной им военно-учетной специальности;</w:t>
      </w:r>
    </w:p>
    <w:p w:rsidR="00D97B86" w:rsidRPr="0050276C" w:rsidRDefault="00D97B86" w:rsidP="00D97B8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—решение аттестационной комиссии воинской части, утверж</w:t>
      </w:r>
      <w:r w:rsidRPr="0050276C">
        <w:rPr>
          <w:rFonts w:ascii="Arial" w:hAnsi="Arial" w:cs="Arial"/>
          <w:sz w:val="28"/>
          <w:szCs w:val="28"/>
        </w:rPr>
        <w:softHyphen/>
        <w:t>денное командиром (начальником) воинской части, о заключении контракта о прохождении военной службы с другим кандидатом по итогам конкурсного отбора;</w:t>
      </w:r>
    </w:p>
    <w:p w:rsidR="00D97B86" w:rsidRPr="00D97B86" w:rsidRDefault="00D97B86" w:rsidP="00D97B8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—решение комиссии военного комиссариата или аттестационной комиссии воинской части о несоответствии кандидата, поступающе</w:t>
      </w:r>
      <w:r w:rsidRPr="0050276C">
        <w:rPr>
          <w:rFonts w:ascii="Arial" w:hAnsi="Arial" w:cs="Arial"/>
          <w:sz w:val="28"/>
          <w:szCs w:val="28"/>
        </w:rPr>
        <w:softHyphen/>
        <w:t>го на военную службу по контракту, требованиям, установленным настоящим Федеральным законом.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b/>
          <w:bCs/>
          <w:sz w:val="28"/>
          <w:szCs w:val="28"/>
        </w:rPr>
        <w:t>Условия контракта</w:t>
      </w:r>
    </w:p>
    <w:p w:rsidR="006A694C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В контракте о прохождении военной службы закрепляются</w:t>
      </w:r>
      <w:r w:rsidR="006A694C">
        <w:rPr>
          <w:rFonts w:ascii="Arial" w:hAnsi="Arial" w:cs="Arial"/>
          <w:sz w:val="28"/>
          <w:szCs w:val="28"/>
        </w:rPr>
        <w:t>:</w:t>
      </w:r>
    </w:p>
    <w:p w:rsidR="006A694C" w:rsidRDefault="006A694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>добровольност</w:t>
      </w:r>
      <w:r>
        <w:rPr>
          <w:rFonts w:ascii="Arial" w:hAnsi="Arial" w:cs="Arial"/>
          <w:sz w:val="28"/>
          <w:szCs w:val="28"/>
        </w:rPr>
        <w:t xml:space="preserve">ь поступления </w:t>
      </w:r>
      <w:proofErr w:type="gramStart"/>
      <w:r>
        <w:rPr>
          <w:rFonts w:ascii="Arial" w:hAnsi="Arial" w:cs="Arial"/>
          <w:sz w:val="28"/>
          <w:szCs w:val="28"/>
        </w:rPr>
        <w:t xml:space="preserve">гражданина </w:t>
      </w:r>
      <w:r w:rsidR="004713C0" w:rsidRPr="00207AE9">
        <w:rPr>
          <w:rFonts w:ascii="Arial" w:hAnsi="Arial" w:cs="Arial"/>
          <w:sz w:val="28"/>
          <w:szCs w:val="28"/>
        </w:rPr>
        <w:t xml:space="preserve"> на</w:t>
      </w:r>
      <w:proofErr w:type="gramEnd"/>
      <w:r w:rsidR="004713C0" w:rsidRPr="00207AE9">
        <w:rPr>
          <w:rFonts w:ascii="Arial" w:hAnsi="Arial" w:cs="Arial"/>
          <w:sz w:val="28"/>
          <w:szCs w:val="28"/>
        </w:rPr>
        <w:t xml:space="preserve"> военную службу, </w:t>
      </w:r>
    </w:p>
    <w:p w:rsidR="006A694C" w:rsidRDefault="006A694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>срок, в течение которого г</w:t>
      </w:r>
      <w:r>
        <w:rPr>
          <w:rFonts w:ascii="Arial" w:hAnsi="Arial" w:cs="Arial"/>
          <w:sz w:val="28"/>
          <w:szCs w:val="28"/>
        </w:rPr>
        <w:t>ражданин</w:t>
      </w:r>
      <w:r w:rsidR="004713C0" w:rsidRPr="00207AE9">
        <w:rPr>
          <w:rFonts w:ascii="Arial" w:hAnsi="Arial" w:cs="Arial"/>
          <w:sz w:val="28"/>
          <w:szCs w:val="28"/>
        </w:rPr>
        <w:t xml:space="preserve"> обязу</w:t>
      </w:r>
      <w:r>
        <w:rPr>
          <w:rFonts w:ascii="Arial" w:hAnsi="Arial" w:cs="Arial"/>
          <w:sz w:val="28"/>
          <w:szCs w:val="28"/>
        </w:rPr>
        <w:t xml:space="preserve">ется проходить военную службу, </w:t>
      </w:r>
      <w:r w:rsidR="004713C0" w:rsidRPr="00207AE9">
        <w:rPr>
          <w:rFonts w:ascii="Arial" w:hAnsi="Arial" w:cs="Arial"/>
          <w:sz w:val="28"/>
          <w:szCs w:val="28"/>
        </w:rPr>
        <w:t xml:space="preserve"> </w:t>
      </w:r>
    </w:p>
    <w:p w:rsidR="004713C0" w:rsidRPr="00207AE9" w:rsidRDefault="006A694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 w:rsidR="004713C0" w:rsidRPr="00207AE9">
        <w:rPr>
          <w:rFonts w:ascii="Arial" w:hAnsi="Arial" w:cs="Arial"/>
          <w:sz w:val="28"/>
          <w:szCs w:val="28"/>
        </w:rPr>
        <w:t>условия контрак</w:t>
      </w:r>
      <w:r>
        <w:rPr>
          <w:rFonts w:ascii="Arial" w:hAnsi="Arial" w:cs="Arial"/>
          <w:sz w:val="28"/>
          <w:szCs w:val="28"/>
        </w:rPr>
        <w:t>та.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Условия контракта о прохождении военной </w:t>
      </w:r>
      <w:r w:rsidR="006A694C">
        <w:rPr>
          <w:rFonts w:ascii="Arial" w:hAnsi="Arial" w:cs="Arial"/>
          <w:sz w:val="28"/>
          <w:szCs w:val="28"/>
        </w:rPr>
        <w:t>службы включают следующее</w:t>
      </w:r>
      <w:r w:rsidRPr="00207AE9">
        <w:rPr>
          <w:rFonts w:ascii="Arial" w:hAnsi="Arial" w:cs="Arial"/>
          <w:sz w:val="28"/>
          <w:szCs w:val="28"/>
        </w:rPr>
        <w:t>:</w:t>
      </w:r>
    </w:p>
    <w:p w:rsidR="004713C0" w:rsidRPr="00207AE9" w:rsidRDefault="004713C0" w:rsidP="00207AE9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обязанность граж</w:t>
      </w:r>
      <w:r w:rsidR="006A694C">
        <w:rPr>
          <w:rFonts w:ascii="Arial" w:hAnsi="Arial" w:cs="Arial"/>
          <w:sz w:val="28"/>
          <w:szCs w:val="28"/>
        </w:rPr>
        <w:t>данина</w:t>
      </w:r>
      <w:r w:rsidRPr="00207AE9">
        <w:rPr>
          <w:rFonts w:ascii="Arial" w:hAnsi="Arial" w:cs="Arial"/>
          <w:sz w:val="28"/>
          <w:szCs w:val="28"/>
        </w:rPr>
        <w:t xml:space="preserve"> проходить военную службу в Вооружен</w:t>
      </w:r>
      <w:r w:rsidR="006A694C">
        <w:rPr>
          <w:rFonts w:ascii="Arial" w:hAnsi="Arial" w:cs="Arial"/>
          <w:sz w:val="28"/>
          <w:szCs w:val="28"/>
        </w:rPr>
        <w:t xml:space="preserve">ных Силах </w:t>
      </w:r>
      <w:proofErr w:type="gramStart"/>
      <w:r w:rsidR="006A694C">
        <w:rPr>
          <w:rFonts w:ascii="Arial" w:hAnsi="Arial" w:cs="Arial"/>
          <w:sz w:val="28"/>
          <w:szCs w:val="28"/>
        </w:rPr>
        <w:t xml:space="preserve">РФ, </w:t>
      </w:r>
      <w:r w:rsidRPr="00207AE9">
        <w:rPr>
          <w:rFonts w:ascii="Arial" w:hAnsi="Arial" w:cs="Arial"/>
          <w:sz w:val="28"/>
          <w:szCs w:val="28"/>
        </w:rPr>
        <w:t xml:space="preserve"> в</w:t>
      </w:r>
      <w:proofErr w:type="gramEnd"/>
      <w:r w:rsidRPr="00207AE9">
        <w:rPr>
          <w:rFonts w:ascii="Arial" w:hAnsi="Arial" w:cs="Arial"/>
          <w:sz w:val="28"/>
          <w:szCs w:val="28"/>
        </w:rPr>
        <w:t xml:space="preserve"> течение установленного контрактом срока;</w:t>
      </w:r>
    </w:p>
    <w:p w:rsidR="004713C0" w:rsidRPr="00207AE9" w:rsidRDefault="004713C0" w:rsidP="00207AE9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обязанно</w:t>
      </w:r>
      <w:r w:rsidR="006A694C">
        <w:rPr>
          <w:rFonts w:ascii="Arial" w:hAnsi="Arial" w:cs="Arial"/>
          <w:sz w:val="28"/>
          <w:szCs w:val="28"/>
        </w:rPr>
        <w:t xml:space="preserve">сть </w:t>
      </w:r>
      <w:proofErr w:type="gramStart"/>
      <w:r w:rsidR="006A694C">
        <w:rPr>
          <w:rFonts w:ascii="Arial" w:hAnsi="Arial" w:cs="Arial"/>
          <w:sz w:val="28"/>
          <w:szCs w:val="28"/>
        </w:rPr>
        <w:t xml:space="preserve">гражданина </w:t>
      </w:r>
      <w:r w:rsidRPr="00207AE9">
        <w:rPr>
          <w:rFonts w:ascii="Arial" w:hAnsi="Arial" w:cs="Arial"/>
          <w:sz w:val="28"/>
          <w:szCs w:val="28"/>
        </w:rPr>
        <w:t xml:space="preserve"> добросовестно</w:t>
      </w:r>
      <w:proofErr w:type="gramEnd"/>
      <w:r w:rsidRPr="00207AE9">
        <w:rPr>
          <w:rFonts w:ascii="Arial" w:hAnsi="Arial" w:cs="Arial"/>
          <w:sz w:val="28"/>
          <w:szCs w:val="28"/>
        </w:rPr>
        <w:t xml:space="preserve"> исполнять все общие, должностные и специальные обязанности военнослужащих, установленные законодательством РФ;</w:t>
      </w:r>
    </w:p>
    <w:p w:rsidR="004713C0" w:rsidRPr="00207AE9" w:rsidRDefault="004713C0" w:rsidP="00207AE9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право </w:t>
      </w:r>
      <w:proofErr w:type="gramStart"/>
      <w:r w:rsidRPr="00207AE9">
        <w:rPr>
          <w:rFonts w:ascii="Arial" w:hAnsi="Arial" w:cs="Arial"/>
          <w:sz w:val="28"/>
          <w:szCs w:val="28"/>
        </w:rPr>
        <w:t>граж</w:t>
      </w:r>
      <w:r w:rsidR="006A694C">
        <w:rPr>
          <w:rFonts w:ascii="Arial" w:hAnsi="Arial" w:cs="Arial"/>
          <w:sz w:val="28"/>
          <w:szCs w:val="28"/>
        </w:rPr>
        <w:t xml:space="preserve">данина </w:t>
      </w:r>
      <w:r w:rsidRPr="00207AE9">
        <w:rPr>
          <w:rFonts w:ascii="Arial" w:hAnsi="Arial" w:cs="Arial"/>
          <w:sz w:val="28"/>
          <w:szCs w:val="28"/>
        </w:rPr>
        <w:t xml:space="preserve"> на</w:t>
      </w:r>
      <w:proofErr w:type="gramEnd"/>
      <w:r w:rsidRPr="00207AE9">
        <w:rPr>
          <w:rFonts w:ascii="Arial" w:hAnsi="Arial" w:cs="Arial"/>
          <w:sz w:val="28"/>
          <w:szCs w:val="28"/>
        </w:rPr>
        <w:t xml:space="preserve"> соблюдение его прав и прав членов его семьи, включая получение социальных гарантий и компенсаций, установленных законодательством РФ, определяющим статус военнослужащих и порядок прохождения военной службы.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C82FBC">
        <w:rPr>
          <w:rFonts w:ascii="Arial" w:hAnsi="Arial" w:cs="Arial"/>
          <w:b/>
          <w:sz w:val="28"/>
          <w:szCs w:val="28"/>
        </w:rPr>
        <w:t>Дополнительные условия</w:t>
      </w:r>
      <w:r w:rsidRPr="00207AE9">
        <w:rPr>
          <w:rFonts w:ascii="Arial" w:hAnsi="Arial" w:cs="Arial"/>
          <w:sz w:val="28"/>
          <w:szCs w:val="28"/>
        </w:rPr>
        <w:t xml:space="preserve"> контракта могут быть установлены в зависимости от места прохождения военной службы по контракту. Так, граждане, поступающие на военную службу по контракту в органы ФСБ России, обязуются соблюдать установленные законодательством запреты и ограничения, связанные с прохождением такой службы, в частности выезжать из РФ до окончания срока контракта только при наличии разрешения уполномоченного должностного лица органа ФСБ России </w:t>
      </w:r>
    </w:p>
    <w:p w:rsidR="00C82FBC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Срок, на который может быть заключен контракт о прохождении военной </w:t>
      </w:r>
      <w:proofErr w:type="gramStart"/>
      <w:r w:rsidRPr="00207AE9">
        <w:rPr>
          <w:rFonts w:ascii="Arial" w:hAnsi="Arial" w:cs="Arial"/>
          <w:sz w:val="28"/>
          <w:szCs w:val="28"/>
        </w:rPr>
        <w:t>службы,  составляет</w:t>
      </w:r>
      <w:proofErr w:type="gramEnd"/>
      <w:r w:rsidR="00C82FBC">
        <w:rPr>
          <w:rFonts w:ascii="Arial" w:hAnsi="Arial" w:cs="Arial"/>
          <w:sz w:val="28"/>
          <w:szCs w:val="28"/>
        </w:rPr>
        <w:t>: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 от двух до </w:t>
      </w:r>
      <w:r>
        <w:rPr>
          <w:rFonts w:ascii="Arial" w:hAnsi="Arial" w:cs="Arial"/>
          <w:sz w:val="28"/>
          <w:szCs w:val="28"/>
        </w:rPr>
        <w:t xml:space="preserve">пяти лет для первого контракта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 от года до десяти лет (либо до достижения гражданином предельного возраста пребывания на военной службе) - для нового (последующего) контракта. 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b/>
          <w:bCs/>
          <w:sz w:val="28"/>
          <w:szCs w:val="28"/>
        </w:rPr>
        <w:t>Социальные гарантии и компенсации военнослужащим, проходящим службу по контракту</w:t>
      </w:r>
    </w:p>
    <w:p w:rsidR="00C82FBC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Военнослужащим, проходящим военную службу по контракту, выплачивается денежное довольствие, которое состоит</w:t>
      </w:r>
      <w:r w:rsidR="00C82FBC">
        <w:rPr>
          <w:rFonts w:ascii="Arial" w:hAnsi="Arial" w:cs="Arial"/>
          <w:sz w:val="28"/>
          <w:szCs w:val="28"/>
        </w:rPr>
        <w:t xml:space="preserve"> из: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713C0" w:rsidRPr="00207AE9">
        <w:rPr>
          <w:rFonts w:ascii="Arial" w:hAnsi="Arial" w:cs="Arial"/>
          <w:sz w:val="28"/>
          <w:szCs w:val="28"/>
        </w:rPr>
        <w:t xml:space="preserve">месячного оклада в соответствии </w:t>
      </w:r>
      <w:r>
        <w:rPr>
          <w:rFonts w:ascii="Arial" w:hAnsi="Arial" w:cs="Arial"/>
          <w:sz w:val="28"/>
          <w:szCs w:val="28"/>
        </w:rPr>
        <w:t xml:space="preserve">с присвоенным воинским званием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 месячного оклада в соответствии с занимаемой воинской должностью, </w:t>
      </w:r>
    </w:p>
    <w:p w:rsidR="00C82FBC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а также из ежемесячных и иных </w:t>
      </w:r>
      <w:r w:rsidR="00C82FBC">
        <w:rPr>
          <w:rFonts w:ascii="Arial" w:hAnsi="Arial" w:cs="Arial"/>
          <w:sz w:val="28"/>
          <w:szCs w:val="28"/>
        </w:rPr>
        <w:t xml:space="preserve">дополнительных выплат. </w:t>
      </w:r>
      <w:proofErr w:type="gramStart"/>
      <w:r w:rsidR="00C82FBC">
        <w:rPr>
          <w:rFonts w:ascii="Arial" w:hAnsi="Arial" w:cs="Arial"/>
          <w:sz w:val="28"/>
          <w:szCs w:val="28"/>
        </w:rPr>
        <w:t>Например</w:t>
      </w:r>
      <w:proofErr w:type="gramEnd"/>
      <w:r w:rsidR="00C82FBC">
        <w:rPr>
          <w:rFonts w:ascii="Arial" w:hAnsi="Arial" w:cs="Arial"/>
          <w:sz w:val="28"/>
          <w:szCs w:val="28"/>
        </w:rPr>
        <w:t>: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 ежемесячные надбавки за выслугу лет,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за классную квалификацию,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за работу со сведениями, составляющими государственную тайну,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за особые условия военной службы,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>за выполнение задач, непосредственно связанных с риском для жизни и здоровья в мирное время</w:t>
      </w:r>
    </w:p>
    <w:p w:rsidR="00C82FBC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В период прохождения военной службы по контракту военнослужащие имеют право в установленных случаях</w:t>
      </w:r>
      <w:r w:rsidR="00C82FBC">
        <w:rPr>
          <w:rFonts w:ascii="Arial" w:hAnsi="Arial" w:cs="Arial"/>
          <w:sz w:val="28"/>
          <w:szCs w:val="28"/>
        </w:rPr>
        <w:t>: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 на вступление в жилищно-строительные (жилищные) кооперативы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713C0" w:rsidRPr="00207AE9">
        <w:rPr>
          <w:rFonts w:ascii="Arial" w:hAnsi="Arial" w:cs="Arial"/>
          <w:sz w:val="28"/>
          <w:szCs w:val="28"/>
        </w:rPr>
        <w:t xml:space="preserve">либо на получение ими земельных участков для строительства индивидуальных жилых домов,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713C0" w:rsidRPr="00207AE9">
        <w:rPr>
          <w:rFonts w:ascii="Arial" w:hAnsi="Arial" w:cs="Arial"/>
          <w:sz w:val="28"/>
          <w:szCs w:val="28"/>
        </w:rPr>
        <w:t xml:space="preserve">на улучшение жилищных условий, </w:t>
      </w:r>
    </w:p>
    <w:p w:rsidR="00C82FBC" w:rsidRDefault="00C82FBC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713C0" w:rsidRPr="00207AE9">
        <w:rPr>
          <w:rFonts w:ascii="Arial" w:hAnsi="Arial" w:cs="Arial"/>
          <w:sz w:val="28"/>
          <w:szCs w:val="28"/>
        </w:rPr>
        <w:t xml:space="preserve">а также на обеспечение их служебными жилыми помещениями, жилыми помещениями в общежитиях либо получение денежной компенсации за наем (поднаем) жилых помещений 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Военнослужащим, проходящим военную службу по контракту, ежегодно предоставляется </w:t>
      </w:r>
      <w:r w:rsidRPr="00C82FBC">
        <w:rPr>
          <w:rFonts w:ascii="Arial" w:hAnsi="Arial" w:cs="Arial"/>
          <w:b/>
          <w:sz w:val="28"/>
          <w:szCs w:val="28"/>
        </w:rPr>
        <w:t>основной отпуск</w:t>
      </w:r>
      <w:r w:rsidRPr="00207AE9">
        <w:rPr>
          <w:rFonts w:ascii="Arial" w:hAnsi="Arial" w:cs="Arial"/>
          <w:sz w:val="28"/>
          <w:szCs w:val="28"/>
        </w:rPr>
        <w:t xml:space="preserve"> 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 xml:space="preserve">Военнослужащие, проходящие военную службу по </w:t>
      </w:r>
      <w:proofErr w:type="gramStart"/>
      <w:r w:rsidRPr="00207AE9">
        <w:rPr>
          <w:rFonts w:ascii="Arial" w:hAnsi="Arial" w:cs="Arial"/>
          <w:sz w:val="28"/>
          <w:szCs w:val="28"/>
        </w:rPr>
        <w:t>контракту  и</w:t>
      </w:r>
      <w:proofErr w:type="gramEnd"/>
      <w:r w:rsidRPr="00207AE9">
        <w:rPr>
          <w:rFonts w:ascii="Arial" w:hAnsi="Arial" w:cs="Arial"/>
          <w:sz w:val="28"/>
          <w:szCs w:val="28"/>
        </w:rPr>
        <w:t xml:space="preserve"> члены их семей имеют право на </w:t>
      </w:r>
      <w:r w:rsidRPr="00C82FBC">
        <w:rPr>
          <w:rFonts w:ascii="Arial" w:hAnsi="Arial" w:cs="Arial"/>
          <w:b/>
          <w:sz w:val="28"/>
          <w:szCs w:val="28"/>
        </w:rPr>
        <w:t>санаторно-курортное лечение</w:t>
      </w:r>
      <w:r w:rsidRPr="00207AE9">
        <w:rPr>
          <w:rFonts w:ascii="Arial" w:hAnsi="Arial" w:cs="Arial"/>
          <w:sz w:val="28"/>
          <w:szCs w:val="28"/>
        </w:rPr>
        <w:t xml:space="preserve"> и организованный отдых в санаториях, домах отдыха, на базах отдыха, в пансионатах, детских оздоровительных лагерях, на туристских базах </w:t>
      </w:r>
    </w:p>
    <w:p w:rsidR="004713C0" w:rsidRPr="00207AE9" w:rsidRDefault="004713C0" w:rsidP="00207AE9">
      <w:pPr>
        <w:pStyle w:val="a8"/>
        <w:jc w:val="both"/>
        <w:rPr>
          <w:rFonts w:ascii="Arial" w:hAnsi="Arial" w:cs="Arial"/>
          <w:sz w:val="28"/>
          <w:szCs w:val="28"/>
        </w:rPr>
      </w:pPr>
      <w:r w:rsidRPr="00207AE9">
        <w:rPr>
          <w:rFonts w:ascii="Arial" w:hAnsi="Arial" w:cs="Arial"/>
          <w:sz w:val="28"/>
          <w:szCs w:val="28"/>
        </w:rPr>
        <w:t>Указанный перечень социальных гарантий и компенсаций военнослужащим, проходящим военную службу по контракту, не является исчерпывающим.</w:t>
      </w:r>
    </w:p>
    <w:p w:rsidR="004713C0" w:rsidRPr="00207AE9" w:rsidRDefault="004713C0" w:rsidP="00207AE9"/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В настоящее время в Вооруженных силах РФ определен ряд воинских должностей, которые могут комплектоваться солдатами и сержантами, проходящими военную службу по контракту.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В</w:t>
      </w:r>
      <w:r w:rsidRPr="0050276C">
        <w:rPr>
          <w:rFonts w:ascii="Arial" w:hAnsi="Arial" w:cs="Arial"/>
          <w:i/>
          <w:iCs/>
          <w:sz w:val="28"/>
          <w:szCs w:val="28"/>
        </w:rPr>
        <w:t xml:space="preserve"> сухопутных войсках</w:t>
      </w:r>
      <w:r w:rsidRPr="0050276C">
        <w:rPr>
          <w:rFonts w:ascii="Arial" w:hAnsi="Arial" w:cs="Arial"/>
          <w:sz w:val="28"/>
          <w:szCs w:val="28"/>
        </w:rPr>
        <w:t xml:space="preserve"> по контракту могут комплекто</w:t>
      </w:r>
      <w:r w:rsidRPr="0050276C">
        <w:rPr>
          <w:rFonts w:ascii="Arial" w:hAnsi="Arial" w:cs="Arial"/>
          <w:sz w:val="28"/>
          <w:szCs w:val="28"/>
        </w:rPr>
        <w:softHyphen/>
        <w:t>ваться следующие должности солдат и сержантов: командир мотострелкового отделения, командир боевой машины, ко</w:t>
      </w:r>
      <w:r w:rsidRPr="0050276C">
        <w:rPr>
          <w:rFonts w:ascii="Arial" w:hAnsi="Arial" w:cs="Arial"/>
          <w:sz w:val="28"/>
          <w:szCs w:val="28"/>
        </w:rPr>
        <w:softHyphen/>
        <w:t xml:space="preserve">мандир боевой машины десанта, </w:t>
      </w:r>
      <w:r w:rsidRPr="0050276C">
        <w:rPr>
          <w:rFonts w:ascii="Arial" w:hAnsi="Arial" w:cs="Arial"/>
          <w:sz w:val="28"/>
          <w:szCs w:val="28"/>
        </w:rPr>
        <w:lastRenderedPageBreak/>
        <w:t>командир парашютно- десантного отделения, командир танка, командир зенитной установки, мастер по ремонту бронетанковой техники, мастер по ремонту радиолокационных станций, механик-водитель боевой машины пехоты, механик-водитель боевой машины десанта, механик-водитель танка, механик ракетных войск и артиллерии, наводчик артиллерийского орудия, старший оператор ЭВМ и др.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В</w:t>
      </w:r>
      <w:r w:rsidRPr="0050276C">
        <w:rPr>
          <w:rFonts w:ascii="Arial" w:hAnsi="Arial" w:cs="Arial"/>
          <w:i/>
          <w:iCs/>
          <w:sz w:val="28"/>
          <w:szCs w:val="28"/>
        </w:rPr>
        <w:t xml:space="preserve"> Военно-воздушных силах</w:t>
      </w:r>
      <w:r w:rsidRPr="0050276C">
        <w:rPr>
          <w:rFonts w:ascii="Arial" w:hAnsi="Arial" w:cs="Arial"/>
          <w:sz w:val="28"/>
          <w:szCs w:val="28"/>
        </w:rPr>
        <w:t xml:space="preserve"> по контракту могут комплек</w:t>
      </w:r>
      <w:r w:rsidRPr="0050276C">
        <w:rPr>
          <w:rFonts w:ascii="Arial" w:hAnsi="Arial" w:cs="Arial"/>
          <w:sz w:val="28"/>
          <w:szCs w:val="28"/>
        </w:rPr>
        <w:softHyphen/>
        <w:t>товаться воинские должности солдат и сержантов: авиацион</w:t>
      </w:r>
      <w:r w:rsidRPr="0050276C">
        <w:rPr>
          <w:rFonts w:ascii="Arial" w:hAnsi="Arial" w:cs="Arial"/>
          <w:sz w:val="28"/>
          <w:szCs w:val="28"/>
        </w:rPr>
        <w:softHyphen/>
        <w:t>ный механик, дешифровщик, диспетчер, заправщик, коди</w:t>
      </w:r>
      <w:r w:rsidRPr="0050276C">
        <w:rPr>
          <w:rFonts w:ascii="Arial" w:hAnsi="Arial" w:cs="Arial"/>
          <w:sz w:val="28"/>
          <w:szCs w:val="28"/>
        </w:rPr>
        <w:softHyphen/>
        <w:t xml:space="preserve">ровщик, </w:t>
      </w:r>
      <w:proofErr w:type="spellStart"/>
      <w:r w:rsidRPr="0050276C">
        <w:rPr>
          <w:rFonts w:ascii="Arial" w:hAnsi="Arial" w:cs="Arial"/>
          <w:sz w:val="28"/>
          <w:szCs w:val="28"/>
        </w:rPr>
        <w:t>компрессорщик</w:t>
      </w:r>
      <w:proofErr w:type="spellEnd"/>
      <w:r w:rsidRPr="0050276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0276C">
        <w:rPr>
          <w:rFonts w:ascii="Arial" w:hAnsi="Arial" w:cs="Arial"/>
          <w:sz w:val="28"/>
          <w:szCs w:val="28"/>
        </w:rPr>
        <w:t>метеонаблюдатель</w:t>
      </w:r>
      <w:proofErr w:type="spellEnd"/>
      <w:r w:rsidRPr="0050276C">
        <w:rPr>
          <w:rFonts w:ascii="Arial" w:hAnsi="Arial" w:cs="Arial"/>
          <w:sz w:val="28"/>
          <w:szCs w:val="28"/>
        </w:rPr>
        <w:t>, механик теле</w:t>
      </w:r>
      <w:r w:rsidRPr="0050276C">
        <w:rPr>
          <w:rFonts w:ascii="Arial" w:hAnsi="Arial" w:cs="Arial"/>
          <w:sz w:val="28"/>
          <w:szCs w:val="28"/>
        </w:rPr>
        <w:softHyphen/>
        <w:t>фонных станций и телефонной аппаратуры, начальник мая</w:t>
      </w:r>
      <w:r w:rsidRPr="0050276C">
        <w:rPr>
          <w:rFonts w:ascii="Arial" w:hAnsi="Arial" w:cs="Arial"/>
          <w:sz w:val="28"/>
          <w:szCs w:val="28"/>
        </w:rPr>
        <w:softHyphen/>
        <w:t xml:space="preserve">ка, начальник пункта технического обслуживания, оператор, </w:t>
      </w:r>
      <w:proofErr w:type="spellStart"/>
      <w:r w:rsidRPr="0050276C">
        <w:rPr>
          <w:rFonts w:ascii="Arial" w:hAnsi="Arial" w:cs="Arial"/>
          <w:sz w:val="28"/>
          <w:szCs w:val="28"/>
        </w:rPr>
        <w:t>планшетист</w:t>
      </w:r>
      <w:proofErr w:type="spellEnd"/>
      <w:r w:rsidRPr="0050276C">
        <w:rPr>
          <w:rFonts w:ascii="Arial" w:hAnsi="Arial" w:cs="Arial"/>
          <w:sz w:val="28"/>
          <w:szCs w:val="28"/>
        </w:rPr>
        <w:t>, радист-кодировщик, укладчик парашютов и др.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В</w:t>
      </w:r>
      <w:r w:rsidRPr="0050276C">
        <w:rPr>
          <w:rFonts w:ascii="Arial" w:hAnsi="Arial" w:cs="Arial"/>
          <w:i/>
          <w:iCs/>
          <w:sz w:val="28"/>
          <w:szCs w:val="28"/>
        </w:rPr>
        <w:t xml:space="preserve"> Военно-морском флоте</w:t>
      </w:r>
      <w:r w:rsidRPr="0050276C">
        <w:rPr>
          <w:rFonts w:ascii="Arial" w:hAnsi="Arial" w:cs="Arial"/>
          <w:sz w:val="28"/>
          <w:szCs w:val="28"/>
        </w:rPr>
        <w:t xml:space="preserve"> по контракту могут комплекто</w:t>
      </w:r>
      <w:r w:rsidRPr="0050276C">
        <w:rPr>
          <w:rFonts w:ascii="Arial" w:hAnsi="Arial" w:cs="Arial"/>
          <w:sz w:val="28"/>
          <w:szCs w:val="28"/>
        </w:rPr>
        <w:softHyphen/>
        <w:t xml:space="preserve">ваться следующие воинские должности матросов и старшин: боцман, водолаз, гидроакустик, командир отделения </w:t>
      </w:r>
      <w:proofErr w:type="spellStart"/>
      <w:r w:rsidRPr="0050276C">
        <w:rPr>
          <w:rFonts w:ascii="Arial" w:hAnsi="Arial" w:cs="Arial"/>
          <w:sz w:val="28"/>
          <w:szCs w:val="28"/>
        </w:rPr>
        <w:t>гидро</w:t>
      </w:r>
      <w:r w:rsidRPr="0050276C">
        <w:rPr>
          <w:rFonts w:ascii="Arial" w:hAnsi="Arial" w:cs="Arial"/>
          <w:sz w:val="28"/>
          <w:szCs w:val="28"/>
        </w:rPr>
        <w:softHyphen/>
        <w:t>акустиков</w:t>
      </w:r>
      <w:proofErr w:type="spellEnd"/>
      <w:r w:rsidRPr="0050276C">
        <w:rPr>
          <w:rFonts w:ascii="Arial" w:hAnsi="Arial" w:cs="Arial"/>
          <w:sz w:val="28"/>
          <w:szCs w:val="28"/>
        </w:rPr>
        <w:t>, мастер по ремонту радиолокационных станций, машинист-</w:t>
      </w:r>
      <w:proofErr w:type="spellStart"/>
      <w:r w:rsidRPr="0050276C">
        <w:rPr>
          <w:rFonts w:ascii="Arial" w:hAnsi="Arial" w:cs="Arial"/>
          <w:sz w:val="28"/>
          <w:szCs w:val="28"/>
        </w:rPr>
        <w:t>турбинист</w:t>
      </w:r>
      <w:proofErr w:type="spellEnd"/>
      <w:r w:rsidRPr="0050276C">
        <w:rPr>
          <w:rFonts w:ascii="Arial" w:hAnsi="Arial" w:cs="Arial"/>
          <w:sz w:val="28"/>
          <w:szCs w:val="28"/>
        </w:rPr>
        <w:t xml:space="preserve"> подводной лодки, оператор контрольно- измерительного поста главной энергетической установки под</w:t>
      </w:r>
      <w:r w:rsidRPr="0050276C">
        <w:rPr>
          <w:rFonts w:ascii="Arial" w:hAnsi="Arial" w:cs="Arial"/>
          <w:sz w:val="28"/>
          <w:szCs w:val="28"/>
        </w:rPr>
        <w:softHyphen/>
        <w:t>водной лодки, оператор противолодочного оружия, оператор радиолокационной станции, рулевой, рулевой-сигнальщик, старший водолаз, старший гидроакустик, старший рулевой, старший торпедист, электрик (противолодочного вооружения) и др.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В</w:t>
      </w:r>
      <w:r w:rsidRPr="0050276C">
        <w:rPr>
          <w:rFonts w:ascii="Arial" w:hAnsi="Arial" w:cs="Arial"/>
          <w:i/>
          <w:iCs/>
          <w:sz w:val="28"/>
          <w:szCs w:val="28"/>
        </w:rPr>
        <w:t xml:space="preserve"> ракетных войсках стратегического назначения</w:t>
      </w:r>
      <w:r w:rsidRPr="0050276C">
        <w:rPr>
          <w:rFonts w:ascii="Arial" w:hAnsi="Arial" w:cs="Arial"/>
          <w:sz w:val="28"/>
          <w:szCs w:val="28"/>
        </w:rPr>
        <w:t xml:space="preserve"> по контракту могут комплектоваться следующие должности солдат и сержантов: водитель, инструктор по вождению, ме</w:t>
      </w:r>
      <w:r w:rsidRPr="0050276C">
        <w:rPr>
          <w:rFonts w:ascii="Arial" w:hAnsi="Arial" w:cs="Arial"/>
          <w:sz w:val="28"/>
          <w:szCs w:val="28"/>
        </w:rPr>
        <w:softHyphen/>
        <w:t>ханик, механик-водитель, механик-водитель многоосных дизельных автомобилей, оператор, оператор командной ра</w:t>
      </w:r>
      <w:r w:rsidRPr="0050276C">
        <w:rPr>
          <w:rFonts w:ascii="Arial" w:hAnsi="Arial" w:cs="Arial"/>
          <w:sz w:val="28"/>
          <w:szCs w:val="28"/>
        </w:rPr>
        <w:softHyphen/>
        <w:t>диолинии, радиотелеграфист, электрик, электрик проверочно- пускового электрооборудования и силовых агрегатов ракет</w:t>
      </w:r>
      <w:r w:rsidRPr="0050276C">
        <w:rPr>
          <w:rFonts w:ascii="Arial" w:hAnsi="Arial" w:cs="Arial"/>
          <w:sz w:val="28"/>
          <w:szCs w:val="28"/>
        </w:rPr>
        <w:softHyphen/>
        <w:t>ных комплексов.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4307A5">
        <w:rPr>
          <w:rFonts w:ascii="Arial" w:hAnsi="Arial" w:cs="Arial"/>
          <w:b/>
          <w:sz w:val="28"/>
          <w:szCs w:val="28"/>
        </w:rPr>
        <w:t>ФЗ</w:t>
      </w:r>
      <w:r w:rsidRPr="0050276C">
        <w:rPr>
          <w:rFonts w:ascii="Arial" w:hAnsi="Arial" w:cs="Arial"/>
          <w:b/>
          <w:sz w:val="28"/>
          <w:szCs w:val="28"/>
        </w:rPr>
        <w:t xml:space="preserve"> «О воинской обязанности и военной службе»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Раздел V. Поступление на военную службу по контракту </w:t>
      </w:r>
      <w:r w:rsidRPr="0050276C">
        <w:rPr>
          <w:rFonts w:ascii="Arial" w:hAnsi="Arial" w:cs="Arial"/>
          <w:i/>
          <w:iCs/>
          <w:sz w:val="28"/>
          <w:szCs w:val="28"/>
        </w:rPr>
        <w:t>Статья 32. Контракт о прохождении военной службы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1.  Контракт о прохождении военной службы заключается гражданином (иностранным гражданином) с Министерством обороны Российской Федерации или федеральным органом исполнительной власти, в котором настоящим Федеральным законом предусмотрена военная служба, письменно по типовой форме в порядке, определяе</w:t>
      </w:r>
      <w:r w:rsidRPr="0050276C">
        <w:rPr>
          <w:rFonts w:ascii="Arial" w:hAnsi="Arial" w:cs="Arial"/>
          <w:sz w:val="28"/>
          <w:szCs w:val="28"/>
        </w:rPr>
        <w:softHyphen/>
        <w:t>мом Положением о порядке прохождения военной службы.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lastRenderedPageBreak/>
        <w:t>2.  В контракте о прохождении военной службы закрепляются до</w:t>
      </w:r>
      <w:r w:rsidRPr="0050276C">
        <w:rPr>
          <w:rFonts w:ascii="Arial" w:hAnsi="Arial" w:cs="Arial"/>
          <w:sz w:val="28"/>
          <w:szCs w:val="28"/>
        </w:rPr>
        <w:softHyphen/>
        <w:t>бровольность поступления гражданина (иностранного гражданина) на военную службу, срок, в течение которого гражданин (иностран</w:t>
      </w:r>
      <w:r w:rsidRPr="0050276C">
        <w:rPr>
          <w:rFonts w:ascii="Arial" w:hAnsi="Arial" w:cs="Arial"/>
          <w:sz w:val="28"/>
          <w:szCs w:val="28"/>
        </w:rPr>
        <w:softHyphen/>
        <w:t>ный гражданин) обязуется проходить военную службу, и условия контракта.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3. Условия контракта о прохождении военной службы включают и себя обязанность гражданина (иностранного гражданина) прохо</w:t>
      </w:r>
      <w:r w:rsidRPr="0050276C">
        <w:rPr>
          <w:rFonts w:ascii="Arial" w:hAnsi="Arial" w:cs="Arial"/>
          <w:sz w:val="28"/>
          <w:szCs w:val="28"/>
        </w:rPr>
        <w:softHyphen/>
        <w:t>дить военную службу в Вооруженных силах Российской Федерации, других войсках, воинских формированиях или органах в течение установленного контрактом срока, добросовестно исполнять все об</w:t>
      </w:r>
      <w:r w:rsidRPr="0050276C">
        <w:rPr>
          <w:rFonts w:ascii="Arial" w:hAnsi="Arial" w:cs="Arial"/>
          <w:sz w:val="28"/>
          <w:szCs w:val="28"/>
        </w:rPr>
        <w:softHyphen/>
        <w:t>щие, должностные и специальные обязанности военнослужащих, установленные законодательными и иными нормативными правовыми актами Российской Федерации, а также право гражданина (ино</w:t>
      </w:r>
      <w:r w:rsidRPr="0050276C">
        <w:rPr>
          <w:rFonts w:ascii="Arial" w:hAnsi="Arial" w:cs="Arial"/>
          <w:sz w:val="28"/>
          <w:szCs w:val="28"/>
        </w:rPr>
        <w:softHyphen/>
        <w:t>странного гражданина) на соблюдение его прав и прав членов его се</w:t>
      </w:r>
      <w:r w:rsidRPr="0050276C">
        <w:rPr>
          <w:rFonts w:ascii="Arial" w:hAnsi="Arial" w:cs="Arial"/>
          <w:sz w:val="28"/>
          <w:szCs w:val="28"/>
        </w:rPr>
        <w:softHyphen/>
        <w:t>мьи, включая получение социальных гарантий и компенсаций, уста</w:t>
      </w:r>
      <w:r w:rsidRPr="0050276C">
        <w:rPr>
          <w:rFonts w:ascii="Arial" w:hAnsi="Arial" w:cs="Arial"/>
          <w:sz w:val="28"/>
          <w:szCs w:val="28"/>
        </w:rPr>
        <w:softHyphen/>
        <w:t>новленных законодательными и иными нормативными правовыми актами Российской Федерации, определяющими статус военнослу</w:t>
      </w:r>
      <w:r w:rsidRPr="0050276C">
        <w:rPr>
          <w:rFonts w:ascii="Arial" w:hAnsi="Arial" w:cs="Arial"/>
          <w:sz w:val="28"/>
          <w:szCs w:val="28"/>
        </w:rPr>
        <w:softHyphen/>
        <w:t>жащих и порядок прохождения военной службы. </w:t>
      </w:r>
      <w:r w:rsidRPr="0050276C">
        <w:rPr>
          <w:rFonts w:ascii="Arial" w:hAnsi="Arial" w:cs="Arial"/>
          <w:i/>
          <w:iCs/>
          <w:sz w:val="28"/>
          <w:szCs w:val="28"/>
        </w:rPr>
        <w:t>Статья 33. Требования, предъявляемые к гражданам, посту</w:t>
      </w:r>
      <w:r w:rsidRPr="0050276C">
        <w:rPr>
          <w:rFonts w:ascii="Arial" w:hAnsi="Arial" w:cs="Arial"/>
          <w:i/>
          <w:iCs/>
          <w:sz w:val="28"/>
          <w:szCs w:val="28"/>
        </w:rPr>
        <w:softHyphen/>
        <w:t>пающим на военную службу по контракту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1.         Гражданин (иностранный гражданин), поступающий на военную службу по контракту, должен владеть государственным языком Российской Федерации, а также должен соответствовать медицинским   и   профессионально-психологическим   требованиям   военной службы к конкретным военно-учетным специальностям. Для опре</w:t>
      </w:r>
      <w:r w:rsidRPr="0050276C">
        <w:rPr>
          <w:rFonts w:ascii="Arial" w:hAnsi="Arial" w:cs="Arial"/>
          <w:sz w:val="28"/>
          <w:szCs w:val="28"/>
        </w:rPr>
        <w:softHyphen/>
        <w:t>деления соответствия гражданина установленным требованиям про</w:t>
      </w:r>
      <w:r w:rsidRPr="0050276C">
        <w:rPr>
          <w:rFonts w:ascii="Arial" w:hAnsi="Arial" w:cs="Arial"/>
          <w:sz w:val="28"/>
          <w:szCs w:val="28"/>
        </w:rPr>
        <w:softHyphen/>
        <w:t>водятся медицинское освидетельствование и мероприятия по профессиональному психологическому отбору.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2.  Медицинское освидетельствование граждан (иностранных граж</w:t>
      </w:r>
      <w:r w:rsidRPr="0050276C">
        <w:rPr>
          <w:rFonts w:ascii="Arial" w:hAnsi="Arial" w:cs="Arial"/>
          <w:sz w:val="28"/>
          <w:szCs w:val="28"/>
        </w:rPr>
        <w:softHyphen/>
        <w:t>дан) проводится в соответствии с Положением о военно-врачебной экспертизе. По результатам медицинского освидетельствования да</w:t>
      </w:r>
      <w:r w:rsidRPr="0050276C">
        <w:rPr>
          <w:rFonts w:ascii="Arial" w:hAnsi="Arial" w:cs="Arial"/>
          <w:sz w:val="28"/>
          <w:szCs w:val="28"/>
        </w:rPr>
        <w:softHyphen/>
        <w:t>ется заключение о годности гражданина (иностранного гражданина) к военной службе в соответствии с пунктом 2 статьи 30 настоящего Федерального закона. На военную службу по контракту может быть принят гражданин (иностранный гражданин), признанный годным к военной службе или годным к военной службе с незначительными ограничениями.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3.  Мероприятия по профессиональному психологическому отбо</w:t>
      </w:r>
      <w:r w:rsidRPr="0050276C">
        <w:rPr>
          <w:rFonts w:ascii="Arial" w:hAnsi="Arial" w:cs="Arial"/>
          <w:sz w:val="28"/>
          <w:szCs w:val="28"/>
        </w:rPr>
        <w:softHyphen/>
        <w:t>ру проводятся специалистами по профессиональному психологиче</w:t>
      </w:r>
      <w:r w:rsidRPr="0050276C">
        <w:rPr>
          <w:rFonts w:ascii="Arial" w:hAnsi="Arial" w:cs="Arial"/>
          <w:sz w:val="28"/>
          <w:szCs w:val="28"/>
        </w:rPr>
        <w:softHyphen/>
        <w:t>скому отбору в порядке, определяемом Положением о порядке про</w:t>
      </w:r>
      <w:r w:rsidRPr="0050276C">
        <w:rPr>
          <w:rFonts w:ascii="Arial" w:hAnsi="Arial" w:cs="Arial"/>
          <w:sz w:val="28"/>
          <w:szCs w:val="28"/>
        </w:rPr>
        <w:softHyphen/>
        <w:t xml:space="preserve">хождения военной службы. По результатам профессионального </w:t>
      </w:r>
      <w:r w:rsidRPr="0050276C">
        <w:rPr>
          <w:rFonts w:ascii="Arial" w:hAnsi="Arial" w:cs="Arial"/>
          <w:sz w:val="28"/>
          <w:szCs w:val="28"/>
        </w:rPr>
        <w:lastRenderedPageBreak/>
        <w:t>психологического отбора выносится одно из следующих заключе</w:t>
      </w:r>
      <w:r w:rsidRPr="0050276C">
        <w:rPr>
          <w:rFonts w:ascii="Arial" w:hAnsi="Arial" w:cs="Arial"/>
          <w:sz w:val="28"/>
          <w:szCs w:val="28"/>
        </w:rPr>
        <w:softHyphen/>
        <w:t>ний о профессиональной пригодности гражданина (иностранного гражданина) к военной службе по контракту на конкретных воин</w:t>
      </w:r>
      <w:r w:rsidRPr="0050276C">
        <w:rPr>
          <w:rFonts w:ascii="Arial" w:hAnsi="Arial" w:cs="Arial"/>
          <w:sz w:val="28"/>
          <w:szCs w:val="28"/>
        </w:rPr>
        <w:softHyphen/>
        <w:t>ских должностях: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 рекомендуется в первую очередь — первая категория;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 рекомендуется — вторая категория;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 рекомендуется условно — третья категория;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 не рекомендуется — четвертая категория.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На военную службу по контракту не может быть принят гражданин (иностранный гражданин), отнесенный по результатам профес</w:t>
      </w:r>
      <w:r w:rsidRPr="0050276C">
        <w:rPr>
          <w:rFonts w:ascii="Arial" w:hAnsi="Arial" w:cs="Arial"/>
          <w:sz w:val="28"/>
          <w:szCs w:val="28"/>
        </w:rPr>
        <w:softHyphen/>
        <w:t>сионального психологического отбора к четвертой категории профес</w:t>
      </w:r>
      <w:r w:rsidRPr="0050276C">
        <w:rPr>
          <w:rFonts w:ascii="Arial" w:hAnsi="Arial" w:cs="Arial"/>
          <w:sz w:val="28"/>
          <w:szCs w:val="28"/>
        </w:rPr>
        <w:softHyphen/>
        <w:t>сиональной пригодности.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4. Г</w:t>
      </w:r>
      <w:r w:rsidR="00D97B86">
        <w:rPr>
          <w:rFonts w:ascii="Arial" w:hAnsi="Arial" w:cs="Arial"/>
          <w:sz w:val="28"/>
          <w:szCs w:val="28"/>
        </w:rPr>
        <w:t>ражданин</w:t>
      </w:r>
      <w:r w:rsidRPr="0050276C">
        <w:rPr>
          <w:rFonts w:ascii="Arial" w:hAnsi="Arial" w:cs="Arial"/>
          <w:sz w:val="28"/>
          <w:szCs w:val="28"/>
        </w:rPr>
        <w:t>, поступающий на воен</w:t>
      </w:r>
      <w:r w:rsidRPr="0050276C">
        <w:rPr>
          <w:rFonts w:ascii="Arial" w:hAnsi="Arial" w:cs="Arial"/>
          <w:sz w:val="28"/>
          <w:szCs w:val="28"/>
        </w:rPr>
        <w:softHyphen/>
        <w:t>ную службу по контракту, также должен соответствовать требованиям по уровню: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 образования;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 профессиональной подготовки;</w:t>
      </w:r>
    </w:p>
    <w:p w:rsidR="0050276C" w:rsidRPr="0050276C" w:rsidRDefault="0050276C" w:rsidP="004307A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0276C">
        <w:rPr>
          <w:rFonts w:ascii="Arial" w:hAnsi="Arial" w:cs="Arial"/>
          <w:sz w:val="28"/>
          <w:szCs w:val="28"/>
        </w:rPr>
        <w:t>— физической подготовки.</w:t>
      </w:r>
      <w:bookmarkStart w:id="0" w:name="_GoBack"/>
      <w:bookmarkEnd w:id="0"/>
    </w:p>
    <w:sectPr w:rsidR="0050276C" w:rsidRPr="0050276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87" w:rsidRDefault="00F13487" w:rsidP="00477850">
      <w:r>
        <w:separator/>
      </w:r>
    </w:p>
  </w:endnote>
  <w:endnote w:type="continuationSeparator" w:id="0">
    <w:p w:rsidR="00F13487" w:rsidRDefault="00F13487" w:rsidP="0047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87" w:rsidRDefault="00F13487" w:rsidP="00477850">
      <w:r>
        <w:separator/>
      </w:r>
    </w:p>
  </w:footnote>
  <w:footnote w:type="continuationSeparator" w:id="0">
    <w:p w:rsidR="00F13487" w:rsidRDefault="00F13487" w:rsidP="0047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47785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B86">
          <w:rPr>
            <w:noProof/>
          </w:rPr>
          <w:t>8</w:t>
        </w:r>
        <w:r>
          <w:fldChar w:fldCharType="end"/>
        </w:r>
      </w:p>
    </w:sdtContent>
  </w:sdt>
  <w:p w:rsidR="00477850" w:rsidRDefault="0047785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AB4"/>
    <w:multiLevelType w:val="multilevel"/>
    <w:tmpl w:val="8FB2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F1F24"/>
    <w:multiLevelType w:val="multilevel"/>
    <w:tmpl w:val="AE8CD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C4277"/>
    <w:multiLevelType w:val="multilevel"/>
    <w:tmpl w:val="3526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75758"/>
    <w:multiLevelType w:val="multilevel"/>
    <w:tmpl w:val="02B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7A54"/>
    <w:multiLevelType w:val="multilevel"/>
    <w:tmpl w:val="8C924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232E9"/>
    <w:multiLevelType w:val="multilevel"/>
    <w:tmpl w:val="9C04BA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36F1AE7"/>
    <w:multiLevelType w:val="multilevel"/>
    <w:tmpl w:val="9BA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E2351"/>
    <w:multiLevelType w:val="multilevel"/>
    <w:tmpl w:val="497A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E75AF"/>
    <w:multiLevelType w:val="multilevel"/>
    <w:tmpl w:val="324CF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C613E"/>
    <w:multiLevelType w:val="multilevel"/>
    <w:tmpl w:val="ADA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35F99"/>
    <w:multiLevelType w:val="multilevel"/>
    <w:tmpl w:val="7B74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4168C"/>
    <w:multiLevelType w:val="multilevel"/>
    <w:tmpl w:val="500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73505"/>
    <w:multiLevelType w:val="multilevel"/>
    <w:tmpl w:val="984AE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554D9"/>
    <w:multiLevelType w:val="multilevel"/>
    <w:tmpl w:val="8A24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B238D"/>
    <w:multiLevelType w:val="multilevel"/>
    <w:tmpl w:val="193C6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C1FFD"/>
    <w:multiLevelType w:val="multilevel"/>
    <w:tmpl w:val="DCC0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17974"/>
    <w:multiLevelType w:val="multilevel"/>
    <w:tmpl w:val="5A54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D51E4"/>
    <w:multiLevelType w:val="multilevel"/>
    <w:tmpl w:val="B3C8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606780"/>
    <w:multiLevelType w:val="multilevel"/>
    <w:tmpl w:val="E878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C5F7D"/>
    <w:multiLevelType w:val="multilevel"/>
    <w:tmpl w:val="29F4D0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A300B"/>
    <w:multiLevelType w:val="multilevel"/>
    <w:tmpl w:val="BF88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90BA8"/>
    <w:multiLevelType w:val="multilevel"/>
    <w:tmpl w:val="C660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141B3"/>
    <w:multiLevelType w:val="multilevel"/>
    <w:tmpl w:val="80DC0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DF025B"/>
    <w:multiLevelType w:val="multilevel"/>
    <w:tmpl w:val="1DB28A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50EF"/>
    <w:multiLevelType w:val="multilevel"/>
    <w:tmpl w:val="5506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00038"/>
    <w:multiLevelType w:val="multilevel"/>
    <w:tmpl w:val="15DE39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1555C6"/>
    <w:multiLevelType w:val="multilevel"/>
    <w:tmpl w:val="893E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D2537"/>
    <w:multiLevelType w:val="multilevel"/>
    <w:tmpl w:val="C2C6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8603C"/>
    <w:multiLevelType w:val="multilevel"/>
    <w:tmpl w:val="529A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7666F"/>
    <w:multiLevelType w:val="multilevel"/>
    <w:tmpl w:val="EFBEEA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336345"/>
    <w:multiLevelType w:val="multilevel"/>
    <w:tmpl w:val="23F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B369CE"/>
    <w:multiLevelType w:val="multilevel"/>
    <w:tmpl w:val="BFBC3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D47A33"/>
    <w:multiLevelType w:val="multilevel"/>
    <w:tmpl w:val="7FF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56856"/>
    <w:multiLevelType w:val="multilevel"/>
    <w:tmpl w:val="D74E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135BA"/>
    <w:multiLevelType w:val="multilevel"/>
    <w:tmpl w:val="C172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311C45"/>
    <w:multiLevelType w:val="multilevel"/>
    <w:tmpl w:val="580673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930585"/>
    <w:multiLevelType w:val="multilevel"/>
    <w:tmpl w:val="F44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B05DCB"/>
    <w:multiLevelType w:val="multilevel"/>
    <w:tmpl w:val="F7C4D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FA76B2"/>
    <w:multiLevelType w:val="multilevel"/>
    <w:tmpl w:val="DF4A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6"/>
  </w:num>
  <w:num w:numId="3">
    <w:abstractNumId w:val="40"/>
  </w:num>
  <w:num w:numId="4">
    <w:abstractNumId w:val="2"/>
  </w:num>
  <w:num w:numId="5">
    <w:abstractNumId w:val="7"/>
  </w:num>
  <w:num w:numId="6">
    <w:abstractNumId w:val="34"/>
  </w:num>
  <w:num w:numId="7">
    <w:abstractNumId w:val="12"/>
  </w:num>
  <w:num w:numId="8">
    <w:abstractNumId w:val="17"/>
  </w:num>
  <w:num w:numId="9">
    <w:abstractNumId w:val="22"/>
  </w:num>
  <w:num w:numId="10">
    <w:abstractNumId w:val="4"/>
  </w:num>
  <w:num w:numId="11">
    <w:abstractNumId w:val="29"/>
  </w:num>
  <w:num w:numId="12">
    <w:abstractNumId w:val="13"/>
  </w:num>
  <w:num w:numId="13">
    <w:abstractNumId w:val="38"/>
  </w:num>
  <w:num w:numId="14">
    <w:abstractNumId w:val="41"/>
  </w:num>
  <w:num w:numId="15">
    <w:abstractNumId w:val="36"/>
  </w:num>
  <w:num w:numId="16">
    <w:abstractNumId w:val="35"/>
  </w:num>
  <w:num w:numId="17">
    <w:abstractNumId w:val="30"/>
  </w:num>
  <w:num w:numId="18">
    <w:abstractNumId w:val="18"/>
  </w:num>
  <w:num w:numId="19">
    <w:abstractNumId w:val="37"/>
  </w:num>
  <w:num w:numId="20">
    <w:abstractNumId w:val="9"/>
  </w:num>
  <w:num w:numId="21">
    <w:abstractNumId w:val="8"/>
  </w:num>
  <w:num w:numId="22">
    <w:abstractNumId w:val="23"/>
  </w:num>
  <w:num w:numId="23">
    <w:abstractNumId w:val="3"/>
  </w:num>
  <w:num w:numId="24">
    <w:abstractNumId w:val="27"/>
  </w:num>
  <w:num w:numId="25">
    <w:abstractNumId w:val="15"/>
  </w:num>
  <w:num w:numId="26">
    <w:abstractNumId w:val="11"/>
  </w:num>
  <w:num w:numId="27">
    <w:abstractNumId w:val="43"/>
  </w:num>
  <w:num w:numId="28">
    <w:abstractNumId w:val="20"/>
  </w:num>
  <w:num w:numId="29">
    <w:abstractNumId w:val="1"/>
  </w:num>
  <w:num w:numId="30">
    <w:abstractNumId w:val="16"/>
  </w:num>
  <w:num w:numId="31">
    <w:abstractNumId w:val="14"/>
  </w:num>
  <w:num w:numId="32">
    <w:abstractNumId w:val="24"/>
  </w:num>
  <w:num w:numId="33">
    <w:abstractNumId w:val="5"/>
  </w:num>
  <w:num w:numId="34">
    <w:abstractNumId w:val="42"/>
  </w:num>
  <w:num w:numId="35">
    <w:abstractNumId w:val="33"/>
  </w:num>
  <w:num w:numId="36">
    <w:abstractNumId w:val="21"/>
  </w:num>
  <w:num w:numId="37">
    <w:abstractNumId w:val="25"/>
  </w:num>
  <w:num w:numId="38">
    <w:abstractNumId w:val="6"/>
  </w:num>
  <w:num w:numId="39">
    <w:abstractNumId w:val="39"/>
  </w:num>
  <w:num w:numId="40">
    <w:abstractNumId w:val="0"/>
  </w:num>
  <w:num w:numId="41">
    <w:abstractNumId w:val="28"/>
  </w:num>
  <w:num w:numId="42">
    <w:abstractNumId w:val="10"/>
  </w:num>
  <w:num w:numId="43">
    <w:abstractNumId w:val="19"/>
  </w:num>
  <w:num w:numId="44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70316"/>
    <w:rsid w:val="0007783B"/>
    <w:rsid w:val="000947FA"/>
    <w:rsid w:val="000A1CA1"/>
    <w:rsid w:val="000B0678"/>
    <w:rsid w:val="000D16FF"/>
    <w:rsid w:val="00101DE8"/>
    <w:rsid w:val="0011327A"/>
    <w:rsid w:val="00121222"/>
    <w:rsid w:val="00162A5A"/>
    <w:rsid w:val="00170FC0"/>
    <w:rsid w:val="00182773"/>
    <w:rsid w:val="00183CF6"/>
    <w:rsid w:val="00197382"/>
    <w:rsid w:val="001A2718"/>
    <w:rsid w:val="001D5808"/>
    <w:rsid w:val="00207AE9"/>
    <w:rsid w:val="002300D1"/>
    <w:rsid w:val="00254C4A"/>
    <w:rsid w:val="00261015"/>
    <w:rsid w:val="002846A3"/>
    <w:rsid w:val="002871D2"/>
    <w:rsid w:val="00290303"/>
    <w:rsid w:val="002C7E50"/>
    <w:rsid w:val="002D53EE"/>
    <w:rsid w:val="00303754"/>
    <w:rsid w:val="00304F94"/>
    <w:rsid w:val="003302A1"/>
    <w:rsid w:val="00357410"/>
    <w:rsid w:val="0036654E"/>
    <w:rsid w:val="003A25F4"/>
    <w:rsid w:val="003A7EDC"/>
    <w:rsid w:val="003C1098"/>
    <w:rsid w:val="003D50F7"/>
    <w:rsid w:val="003D5CAF"/>
    <w:rsid w:val="004307A5"/>
    <w:rsid w:val="00434F4C"/>
    <w:rsid w:val="004431E7"/>
    <w:rsid w:val="004713C0"/>
    <w:rsid w:val="00477850"/>
    <w:rsid w:val="004B6468"/>
    <w:rsid w:val="0050276C"/>
    <w:rsid w:val="00534F83"/>
    <w:rsid w:val="0056076B"/>
    <w:rsid w:val="00585D71"/>
    <w:rsid w:val="00594D52"/>
    <w:rsid w:val="005C409B"/>
    <w:rsid w:val="005E61FF"/>
    <w:rsid w:val="00603FFA"/>
    <w:rsid w:val="00617079"/>
    <w:rsid w:val="00657BFF"/>
    <w:rsid w:val="00662F33"/>
    <w:rsid w:val="00681B85"/>
    <w:rsid w:val="00695B20"/>
    <w:rsid w:val="006A694C"/>
    <w:rsid w:val="006E6BDA"/>
    <w:rsid w:val="006F222A"/>
    <w:rsid w:val="00733922"/>
    <w:rsid w:val="00734872"/>
    <w:rsid w:val="007450DB"/>
    <w:rsid w:val="007552F7"/>
    <w:rsid w:val="007B025C"/>
    <w:rsid w:val="007F00B8"/>
    <w:rsid w:val="007F674D"/>
    <w:rsid w:val="00813FBB"/>
    <w:rsid w:val="0082440F"/>
    <w:rsid w:val="00842EF9"/>
    <w:rsid w:val="00856948"/>
    <w:rsid w:val="0086718C"/>
    <w:rsid w:val="008B70BD"/>
    <w:rsid w:val="008C148C"/>
    <w:rsid w:val="008D4593"/>
    <w:rsid w:val="009174FB"/>
    <w:rsid w:val="00923168"/>
    <w:rsid w:val="00975FB3"/>
    <w:rsid w:val="009868C7"/>
    <w:rsid w:val="00A20DBF"/>
    <w:rsid w:val="00A44FC0"/>
    <w:rsid w:val="00A66498"/>
    <w:rsid w:val="00A70042"/>
    <w:rsid w:val="00A86D34"/>
    <w:rsid w:val="00AA6354"/>
    <w:rsid w:val="00AF50D7"/>
    <w:rsid w:val="00B11459"/>
    <w:rsid w:val="00B31D51"/>
    <w:rsid w:val="00B841D5"/>
    <w:rsid w:val="00BB5336"/>
    <w:rsid w:val="00BD21DC"/>
    <w:rsid w:val="00BF45A3"/>
    <w:rsid w:val="00C22235"/>
    <w:rsid w:val="00C416F6"/>
    <w:rsid w:val="00C458CB"/>
    <w:rsid w:val="00C641CC"/>
    <w:rsid w:val="00C82FBC"/>
    <w:rsid w:val="00CB44EB"/>
    <w:rsid w:val="00CF4354"/>
    <w:rsid w:val="00D043A7"/>
    <w:rsid w:val="00D27664"/>
    <w:rsid w:val="00D30100"/>
    <w:rsid w:val="00D44DA1"/>
    <w:rsid w:val="00D57472"/>
    <w:rsid w:val="00D97B86"/>
    <w:rsid w:val="00DA0B65"/>
    <w:rsid w:val="00E22B3A"/>
    <w:rsid w:val="00E3648C"/>
    <w:rsid w:val="00E40243"/>
    <w:rsid w:val="00E475A5"/>
    <w:rsid w:val="00E5313E"/>
    <w:rsid w:val="00E715D4"/>
    <w:rsid w:val="00E87966"/>
    <w:rsid w:val="00ED37EF"/>
    <w:rsid w:val="00EF3A22"/>
    <w:rsid w:val="00F13487"/>
    <w:rsid w:val="00F225C1"/>
    <w:rsid w:val="00F36275"/>
    <w:rsid w:val="00F46ADC"/>
    <w:rsid w:val="00F50EEC"/>
    <w:rsid w:val="00F50FAA"/>
    <w:rsid w:val="00F60D55"/>
    <w:rsid w:val="00FA49C4"/>
    <w:rsid w:val="00FB306B"/>
    <w:rsid w:val="00FC4F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60EF"/>
  <w15:chartTrackingRefBased/>
  <w15:docId w15:val="{F5FF5364-1221-4758-8592-5F447EA4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8">
    <w:name w:val="Знак Знак218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17">
    <w:name w:val="Знак Знак217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16">
    <w:name w:val="Знак Знак216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15">
    <w:name w:val="Знак Знак215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F46A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11327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asicparagraph">
    <w:name w:val="basicparagraph"/>
    <w:basedOn w:val="a"/>
    <w:rsid w:val="00ED37EF"/>
    <w:pPr>
      <w:spacing w:before="100" w:beforeAutospacing="1" w:after="100" w:afterAutospacing="1"/>
    </w:pPr>
  </w:style>
  <w:style w:type="character" w:styleId="ac">
    <w:name w:val="line number"/>
    <w:basedOn w:val="a0"/>
    <w:uiPriority w:val="99"/>
    <w:semiHidden/>
    <w:unhideWhenUsed/>
    <w:rsid w:val="00ED37EF"/>
  </w:style>
  <w:style w:type="paragraph" w:styleId="ad">
    <w:name w:val="header"/>
    <w:basedOn w:val="a"/>
    <w:link w:val="ae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Знак Знак212"/>
    <w:basedOn w:val="a"/>
    <w:rsid w:val="0073487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footer">
    <w:name w:val="headerfooter"/>
    <w:basedOn w:val="a"/>
    <w:rsid w:val="00F36275"/>
    <w:pPr>
      <w:spacing w:before="100" w:beforeAutospacing="1" w:after="100" w:afterAutospacing="1"/>
    </w:pPr>
  </w:style>
  <w:style w:type="paragraph" w:customStyle="1" w:styleId="body">
    <w:name w:val="body"/>
    <w:basedOn w:val="a"/>
    <w:rsid w:val="00F36275"/>
    <w:pPr>
      <w:spacing w:before="100" w:beforeAutospacing="1" w:after="100" w:afterAutospacing="1"/>
    </w:pPr>
  </w:style>
  <w:style w:type="paragraph" w:customStyle="1" w:styleId="211">
    <w:name w:val="Знак Знак211"/>
    <w:basedOn w:val="a"/>
    <w:rsid w:val="008244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0"/>
    <w:basedOn w:val="a"/>
    <w:rsid w:val="00E402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0">
    <w:name w:val="a2"/>
    <w:basedOn w:val="a"/>
    <w:rsid w:val="00254C4A"/>
    <w:pPr>
      <w:spacing w:before="100" w:beforeAutospacing="1" w:after="100" w:afterAutospacing="1"/>
    </w:pPr>
  </w:style>
  <w:style w:type="paragraph" w:customStyle="1" w:styleId="29">
    <w:name w:val="Знак Знак29"/>
    <w:basedOn w:val="a"/>
    <w:rsid w:val="002D53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ark">
    <w:name w:val="mark"/>
    <w:basedOn w:val="a0"/>
    <w:rsid w:val="00A44FC0"/>
  </w:style>
  <w:style w:type="paragraph" w:customStyle="1" w:styleId="28">
    <w:name w:val="Знак Знак28"/>
    <w:basedOn w:val="a"/>
    <w:rsid w:val="0061707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F00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11">
    <w:name w:val="c11"/>
    <w:basedOn w:val="a"/>
    <w:rsid w:val="007F00B8"/>
    <w:pPr>
      <w:spacing w:before="100" w:beforeAutospacing="1" w:after="100" w:afterAutospacing="1"/>
    </w:pPr>
  </w:style>
  <w:style w:type="character" w:customStyle="1" w:styleId="c1">
    <w:name w:val="c1"/>
    <w:basedOn w:val="a0"/>
    <w:rsid w:val="007F00B8"/>
  </w:style>
  <w:style w:type="paragraph" w:customStyle="1" w:styleId="c6">
    <w:name w:val="c6"/>
    <w:basedOn w:val="a"/>
    <w:rsid w:val="007F00B8"/>
    <w:pPr>
      <w:spacing w:before="100" w:beforeAutospacing="1" w:after="100" w:afterAutospacing="1"/>
    </w:pPr>
  </w:style>
  <w:style w:type="paragraph" w:customStyle="1" w:styleId="27">
    <w:name w:val="Знак Знак27"/>
    <w:basedOn w:val="a"/>
    <w:rsid w:val="00CF43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0778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E8796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24"/>
    <w:basedOn w:val="a"/>
    <w:rsid w:val="00A86D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8B70B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2"/>
    <w:basedOn w:val="a"/>
    <w:rsid w:val="006F222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0">
    <w:name w:val="c0"/>
    <w:basedOn w:val="a0"/>
    <w:rsid w:val="006F222A"/>
  </w:style>
  <w:style w:type="character" w:customStyle="1" w:styleId="c4">
    <w:name w:val="c4"/>
    <w:basedOn w:val="a0"/>
    <w:rsid w:val="00434F4C"/>
  </w:style>
  <w:style w:type="paragraph" w:customStyle="1" w:styleId="219">
    <w:name w:val="Знак Знак21"/>
    <w:basedOn w:val="a"/>
    <w:rsid w:val="0092316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39">
    <w:name w:val="c39"/>
    <w:basedOn w:val="a"/>
    <w:rsid w:val="00585D71"/>
    <w:pPr>
      <w:spacing w:before="100" w:beforeAutospacing="1" w:after="100" w:afterAutospacing="1"/>
    </w:pPr>
  </w:style>
  <w:style w:type="character" w:customStyle="1" w:styleId="c22">
    <w:name w:val="c22"/>
    <w:basedOn w:val="a0"/>
    <w:rsid w:val="00585D71"/>
  </w:style>
  <w:style w:type="character" w:customStyle="1" w:styleId="c7">
    <w:name w:val="c7"/>
    <w:basedOn w:val="a0"/>
    <w:rsid w:val="0058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C785-EC5C-466F-B184-5242C806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2023-09-26T10:47:00Z</cp:lastPrinted>
  <dcterms:created xsi:type="dcterms:W3CDTF">2023-09-25T12:59:00Z</dcterms:created>
  <dcterms:modified xsi:type="dcterms:W3CDTF">2023-11-28T14:00:00Z</dcterms:modified>
</cp:coreProperties>
</file>