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3C" w:rsidRDefault="004A6E3C" w:rsidP="004A6E3C">
      <w:pPr>
        <w:tabs>
          <w:tab w:val="num" w:pos="567"/>
        </w:tabs>
        <w:spacing w:after="0"/>
        <w:ind w:left="-851" w:right="-284" w:firstLine="425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9C17F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Способы подключ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ения обмоток в трехфазной цепи. С</w:t>
      </w:r>
      <w:r w:rsidRPr="009C17F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ое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динение звездой и треугольником</w:t>
      </w:r>
      <w:r w:rsidRPr="009C17F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</w:t>
      </w:r>
    </w:p>
    <w:p w:rsidR="004A6E3C" w:rsidRPr="00ED2D1F" w:rsidRDefault="004A6E3C" w:rsidP="004A6E3C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D1F">
        <w:rPr>
          <w:rFonts w:ascii="Times New Roman" w:hAnsi="Times New Roman" w:cs="Times New Roman"/>
          <w:sz w:val="28"/>
          <w:szCs w:val="28"/>
        </w:rPr>
        <w:t xml:space="preserve">Асинхронный электродвигатель — это электрический двигатель переменного тока, частота вращения ротора которого (в двигательном режиме) меньше частоты вращения магнитного поля, создаваемого током обмотки статора. </w:t>
      </w:r>
    </w:p>
    <w:p w:rsidR="004A6E3C" w:rsidRDefault="004A6E3C" w:rsidP="00BF3B39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D1F">
        <w:rPr>
          <w:rFonts w:ascii="Times New Roman" w:hAnsi="Times New Roman" w:cs="Times New Roman"/>
          <w:sz w:val="28"/>
          <w:szCs w:val="28"/>
        </w:rPr>
        <w:t>Название «асинхронный» произошло из-за того, что скорость вращения ротора и магнитного поля не синхронизированы.</w:t>
      </w:r>
      <w:r w:rsidR="00BF3B39">
        <w:rPr>
          <w:rFonts w:ascii="Times New Roman" w:hAnsi="Times New Roman" w:cs="Times New Roman"/>
          <w:sz w:val="28"/>
          <w:szCs w:val="28"/>
        </w:rPr>
        <w:t xml:space="preserve"> </w:t>
      </w:r>
      <w:r w:rsidRPr="0081468C">
        <w:rPr>
          <w:rFonts w:ascii="Times New Roman" w:hAnsi="Times New Roman" w:cs="Times New Roman"/>
          <w:sz w:val="28"/>
          <w:szCs w:val="28"/>
        </w:rPr>
        <w:t>Понятия «звезда» и «треугольник» неразрывно связаны с система</w:t>
      </w:r>
      <w:r>
        <w:rPr>
          <w:rFonts w:ascii="Times New Roman" w:hAnsi="Times New Roman" w:cs="Times New Roman"/>
          <w:sz w:val="28"/>
          <w:szCs w:val="28"/>
        </w:rPr>
        <w:t>ми трёхфазного переменного тока.</w:t>
      </w:r>
      <w:r w:rsidRPr="0081468C">
        <w:t xml:space="preserve"> </w:t>
      </w:r>
    </w:p>
    <w:p w:rsidR="004A6E3C" w:rsidRPr="0081468C" w:rsidRDefault="004A6E3C" w:rsidP="004A6E3C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B39" w:rsidRDefault="004A6E3C" w:rsidP="00BF3B3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1FE">
        <w:rPr>
          <w:rFonts w:ascii="Times New Roman" w:hAnsi="Times New Roman" w:cs="Times New Roman"/>
          <w:b/>
          <w:sz w:val="28"/>
          <w:szCs w:val="28"/>
          <w:u w:val="single"/>
        </w:rPr>
        <w:t>Соединение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«звездой» и его преимущества</w:t>
      </w:r>
    </w:p>
    <w:p w:rsidR="004A6E3C" w:rsidRPr="00BF3B39" w:rsidRDefault="00BF3B39" w:rsidP="00BF3B39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E3C" w:rsidRPr="0081468C">
        <w:rPr>
          <w:rFonts w:ascii="Times New Roman" w:hAnsi="Times New Roman" w:cs="Times New Roman"/>
          <w:sz w:val="28"/>
          <w:szCs w:val="28"/>
        </w:rPr>
        <w:t xml:space="preserve">При соединении обмоток звездой к началам обмоток присоединяют питающие провода (на схемах обозначены цветами), а концы обмоток соединяют между собой в одну точку, при этом подключение нулевого проводника в точку соединения концов обмоток </w:t>
      </w:r>
      <w:proofErr w:type="gramStart"/>
      <w:r w:rsidR="004A6E3C" w:rsidRPr="0081468C">
        <w:rPr>
          <w:rFonts w:ascii="Times New Roman" w:hAnsi="Times New Roman" w:cs="Times New Roman"/>
          <w:sz w:val="28"/>
          <w:szCs w:val="28"/>
        </w:rPr>
        <w:t>необязательно</w:t>
      </w:r>
      <w:proofErr w:type="gramEnd"/>
      <w:r w:rsidR="004A6E3C" w:rsidRPr="0081468C">
        <w:rPr>
          <w:rFonts w:ascii="Times New Roman" w:hAnsi="Times New Roman" w:cs="Times New Roman"/>
          <w:sz w:val="28"/>
          <w:szCs w:val="28"/>
        </w:rPr>
        <w:t xml:space="preserve"> так как это симметричная нагрузка. В свою очередь, точка соединения концов обмоток также называется </w:t>
      </w:r>
      <w:proofErr w:type="spellStart"/>
      <w:r w:rsidR="004A6E3C" w:rsidRPr="0081468C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="004A6E3C" w:rsidRPr="0081468C">
        <w:rPr>
          <w:rFonts w:ascii="Times New Roman" w:hAnsi="Times New Roman" w:cs="Times New Roman"/>
          <w:sz w:val="28"/>
          <w:szCs w:val="28"/>
        </w:rPr>
        <w:t>.</w:t>
      </w:r>
    </w:p>
    <w:p w:rsidR="004A6E3C" w:rsidRDefault="004A6E3C" w:rsidP="004A6E3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14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B4E3C" wp14:editId="1CF519A2">
            <wp:extent cx="4145280" cy="1524442"/>
            <wp:effectExtent l="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6402" cy="15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68C">
        <w:rPr>
          <w:rFonts w:ascii="Times New Roman" w:hAnsi="Times New Roman" w:cs="Times New Roman"/>
          <w:sz w:val="28"/>
          <w:szCs w:val="28"/>
        </w:rPr>
        <w:t xml:space="preserve">Есть два варианта представления этого соединения на электрических схемах, как в наглядном виде, действительно напоминающем </w:t>
      </w:r>
      <w:proofErr w:type="spellStart"/>
      <w:r w:rsidRPr="0081468C">
        <w:rPr>
          <w:rFonts w:ascii="Times New Roman" w:hAnsi="Times New Roman" w:cs="Times New Roman"/>
          <w:sz w:val="28"/>
          <w:szCs w:val="28"/>
        </w:rPr>
        <w:t>трёхлучевую</w:t>
      </w:r>
      <w:proofErr w:type="spellEnd"/>
      <w:r w:rsidRPr="0081468C">
        <w:rPr>
          <w:rFonts w:ascii="Times New Roman" w:hAnsi="Times New Roman" w:cs="Times New Roman"/>
          <w:sz w:val="28"/>
          <w:szCs w:val="28"/>
        </w:rPr>
        <w:t xml:space="preserve"> звезду (А), так и в </w:t>
      </w:r>
      <w:proofErr w:type="gramStart"/>
      <w:r w:rsidRPr="0081468C">
        <w:rPr>
          <w:rFonts w:ascii="Times New Roman" w:hAnsi="Times New Roman" w:cs="Times New Roman"/>
          <w:sz w:val="28"/>
          <w:szCs w:val="28"/>
        </w:rPr>
        <w:t>более классическом</w:t>
      </w:r>
      <w:proofErr w:type="gramEnd"/>
      <w:r w:rsidRPr="0081468C">
        <w:rPr>
          <w:rFonts w:ascii="Times New Roman" w:hAnsi="Times New Roman" w:cs="Times New Roman"/>
          <w:sz w:val="28"/>
          <w:szCs w:val="28"/>
        </w:rPr>
        <w:t xml:space="preserve"> для схем представлении (Б). Вас не должно смущать это отличие, когда вы читаете схему.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трех рабочих обмоток электродвигателя имеет два вывода – соответственно начало и конец. Концы всех трех обмоток соединяют в одну общую точку, так называемую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нейтрального провода в цепи схему называют 4-х проводной, в противном случае, она будет считаться 3-х проводной.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выводов присоединяют к соответствующим фазам питающей сети. Приложенное напряжение на таких фазах составляет 380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реже 660 В.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между началами и концами фаз или между каждым из линейных проводов и нулевым, называются фазными напряжениями.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между началами обмоток или между линейными проводами называются линейными напряжениями.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6E3C" w:rsidRDefault="004A6E3C" w:rsidP="004A6E3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679A33" wp14:editId="4C935EAF">
            <wp:extent cx="4376928" cy="2110986"/>
            <wp:effectExtent l="0" t="0" r="5080" b="381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618" cy="212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3C" w:rsidRPr="004153C2" w:rsidRDefault="004A6E3C" w:rsidP="004A6E3C">
      <w:pPr>
        <w:pStyle w:val="a4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главных преимуще</w:t>
      </w:r>
      <w:proofErr w:type="gramStart"/>
      <w:r w:rsidRPr="0041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сх</w:t>
      </w:r>
      <w:proofErr w:type="gramEnd"/>
      <w:r w:rsidRPr="0041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емы "звезда" является ее простота и надежность. Минимальное количество соединений снижает вероятность отказа. Кроме того, в такой схеме легко реализовать регулирование напряжения путем изменения амплитуды на </w:t>
      </w:r>
      <w:proofErr w:type="spellStart"/>
      <w:r w:rsidRPr="0041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нейтрали</w:t>
      </w:r>
      <w:proofErr w:type="spellEnd"/>
      <w:r w:rsidRPr="0041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Еще один плюс - равномерная нагрузка на все фазы, что позволяет полностью использовать мощность генератора или нагрузки. </w:t>
      </w:r>
    </w:p>
    <w:p w:rsidR="004A6E3C" w:rsidRPr="00E63376" w:rsidRDefault="00E63376" w:rsidP="00E63376">
      <w:pPr>
        <w:spacing w:after="0"/>
        <w:ind w:left="-851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E63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недостаткам можно отнести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</w:t>
      </w:r>
      <w:r w:rsidR="004A6E3C" w:rsidRPr="00E63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ысокое фазное напряжение в схеме "звезда" предъявляет повышенные требования к изоляции проводов и оборудования. Это может привести к удорожанию системы. Кроме того, при обрыве одной из фаз схема "звезда" становится неработоспособной. Это существенный недостаток для ответственных систем электроснабжения. </w:t>
      </w:r>
    </w:p>
    <w:p w:rsidR="004A6E3C" w:rsidRDefault="004A6E3C" w:rsidP="004A6E3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A6E3C" w:rsidRDefault="004A6E3C" w:rsidP="004A6E3C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Соединение «треугольником» и его преимущества</w:t>
      </w:r>
    </w:p>
    <w:p w:rsidR="004A6E3C" w:rsidRPr="009A6872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6872">
        <w:rPr>
          <w:rFonts w:ascii="Times New Roman" w:hAnsi="Times New Roman" w:cs="Times New Roman"/>
          <w:sz w:val="28"/>
          <w:szCs w:val="28"/>
        </w:rPr>
        <w:t>По схеме треугольника начало следующей и конец предыдущей обмотки соединяются между собой, то есть: конец первой обмотки соединяется с началом второй, конец второй обмотки соединяется с началом третьей, а конец третьей с началом первой обмотки, а питающие провода подключаются к точкам соединения о</w:t>
      </w:r>
      <w:r>
        <w:rPr>
          <w:rFonts w:ascii="Times New Roman" w:hAnsi="Times New Roman" w:cs="Times New Roman"/>
          <w:sz w:val="28"/>
          <w:szCs w:val="28"/>
        </w:rPr>
        <w:t>бмоток.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6872">
        <w:rPr>
          <w:rFonts w:ascii="Times New Roman" w:hAnsi="Times New Roman" w:cs="Times New Roman"/>
          <w:sz w:val="28"/>
          <w:szCs w:val="28"/>
        </w:rPr>
        <w:t xml:space="preserve">Итого у нас получается три точки соединения начал и концов обмоток и, соответственно, возможно подключение только трёх питающих фазных проводов </w:t>
      </w:r>
      <w:proofErr w:type="gramStart"/>
      <w:r w:rsidRPr="009A687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A6872">
        <w:rPr>
          <w:rFonts w:ascii="Times New Roman" w:hAnsi="Times New Roman" w:cs="Times New Roman"/>
          <w:sz w:val="28"/>
          <w:szCs w:val="28"/>
        </w:rPr>
        <w:t xml:space="preserve"> нулевого.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соединения «треугольник» заключается в последовательном соединении конца обмотки фазы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началом обмотки фазы В. И дальше по аналогии – конец одной обмотки с началом другой. В итоге конец обмотки фазы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замыкает электрическую цепь, создавая неразрывный контур. Данную схему можно назвать было кругом, если бы не структура монтирования. Форму треугольника предает эргономичное размещение соединения обмоток.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соединении «треугольником» на каждой из обмоток, присутствует линейное напряжение равное 220В или 380В.</w:t>
      </w:r>
    </w:p>
    <w:p w:rsidR="004A6E3C" w:rsidRDefault="004A6E3C" w:rsidP="00F6490F">
      <w:pPr>
        <w:spacing w:after="0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68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CF9E4F" wp14:editId="63F8F558">
            <wp:extent cx="4059936" cy="1725473"/>
            <wp:effectExtent l="0" t="0" r="0" b="825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9090" cy="173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6E3C" w:rsidRPr="009A6872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6872">
        <w:rPr>
          <w:rFonts w:ascii="Times New Roman" w:hAnsi="Times New Roman" w:cs="Times New Roman"/>
          <w:sz w:val="28"/>
          <w:szCs w:val="28"/>
        </w:rPr>
        <w:t>На схеме такое соединение также может быть нарисовано по-разному — наглядным и похожим на треугольник, или в горизонтальн</w:t>
      </w:r>
      <w:r>
        <w:rPr>
          <w:rFonts w:ascii="Times New Roman" w:hAnsi="Times New Roman" w:cs="Times New Roman"/>
          <w:sz w:val="28"/>
          <w:szCs w:val="28"/>
        </w:rPr>
        <w:t>ом или вертикальном исполнении.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6872">
        <w:rPr>
          <w:rFonts w:ascii="Times New Roman" w:hAnsi="Times New Roman" w:cs="Times New Roman"/>
          <w:sz w:val="28"/>
          <w:szCs w:val="28"/>
        </w:rPr>
        <w:t>Если говорить о подключении другой нагрузки, не относящейся к трансформаторам и электроприводу, то понятия «начало» и «конец» там нет, поэтому провода подключаются произвольно, но с сохранением логики соединения этих схем.</w:t>
      </w:r>
    </w:p>
    <w:p w:rsidR="004A6E3C" w:rsidRDefault="004A6E3C" w:rsidP="004A6E3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A6E3C" w:rsidRDefault="004A6E3C" w:rsidP="004A6E3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96335" wp14:editId="023FD74D">
            <wp:extent cx="3938016" cy="2597906"/>
            <wp:effectExtent l="0" t="0" r="571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51" cy="259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3C" w:rsidRDefault="004A6E3C" w:rsidP="004A6E3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Фазные напряжения равны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6E3C" w:rsidRPr="00D40E5D" w:rsidRDefault="004A6E3C" w:rsidP="004A6E3C">
      <w:pPr>
        <w:pStyle w:val="a4"/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преимущество схемы "треугольник" - возможность продолжения работы даже при отказе одной из фаз. Это важно для обеспечения надежности электроснабжения. Еще один плюс - пониженное фазное напряжение по сравнению со схемой "звезда". Это снижает требования к изоляции и позволяет использовать менее дорогое оборудование. </w:t>
      </w:r>
    </w:p>
    <w:p w:rsidR="004A6E3C" w:rsidRDefault="004A6E3C" w:rsidP="004A6E3C">
      <w:pPr>
        <w:spacing w:after="0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3376">
        <w:rPr>
          <w:rFonts w:ascii="Times New Roman" w:hAnsi="Times New Roman" w:cs="Times New Roman"/>
          <w:sz w:val="28"/>
          <w:szCs w:val="28"/>
        </w:rPr>
        <w:t>Недостатки</w:t>
      </w:r>
      <w:r w:rsidRPr="00E63376">
        <w:rPr>
          <w:rFonts w:ascii="Times New Roman" w:hAnsi="Times New Roman" w:cs="Times New Roman"/>
          <w:i/>
          <w:sz w:val="28"/>
          <w:szCs w:val="28"/>
        </w:rPr>
        <w:t>:</w:t>
      </w:r>
    </w:p>
    <w:p w:rsidR="004A6E3C" w:rsidRPr="00D40E5D" w:rsidRDefault="004A6E3C" w:rsidP="004A6E3C">
      <w:pPr>
        <w:pStyle w:val="a4"/>
        <w:numPr>
          <w:ilvl w:val="0"/>
          <w:numId w:val="4"/>
        </w:numPr>
        <w:tabs>
          <w:tab w:val="clear" w:pos="720"/>
          <w:tab w:val="num" w:pos="-851"/>
        </w:tabs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sz w:val="28"/>
          <w:szCs w:val="28"/>
        </w:rPr>
        <w:t>Повышенный ток пуска;</w:t>
      </w:r>
    </w:p>
    <w:p w:rsidR="004A6E3C" w:rsidRPr="00D40E5D" w:rsidRDefault="004A6E3C" w:rsidP="004A6E3C">
      <w:pPr>
        <w:pStyle w:val="a4"/>
        <w:numPr>
          <w:ilvl w:val="0"/>
          <w:numId w:val="4"/>
        </w:numPr>
        <w:tabs>
          <w:tab w:val="clear" w:pos="720"/>
          <w:tab w:val="num" w:pos="-851"/>
        </w:tabs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sz w:val="28"/>
          <w:szCs w:val="28"/>
        </w:rPr>
        <w:t>При длительной работе двигатель сильно греется.</w:t>
      </w:r>
    </w:p>
    <w:p w:rsidR="004A6E3C" w:rsidRPr="00D40E5D" w:rsidRDefault="004A6E3C" w:rsidP="004A6E3C">
      <w:pPr>
        <w:pStyle w:val="a4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sz w:val="28"/>
          <w:szCs w:val="28"/>
        </w:rPr>
        <w:t xml:space="preserve">Метод соединения обмоток двигателя «треугольником» широко используется при работе с мощными механизмами и наличия высоких пусковых нагрузок. Большой </w:t>
      </w:r>
      <w:r w:rsidRPr="00D40E5D">
        <w:rPr>
          <w:rFonts w:ascii="Times New Roman" w:hAnsi="Times New Roman" w:cs="Times New Roman"/>
          <w:sz w:val="28"/>
          <w:szCs w:val="28"/>
        </w:rPr>
        <w:lastRenderedPageBreak/>
        <w:t>вращающий момент создается за счет увеличения показателей ЭДС самоиндукции, вызванных протекающими большими токами.</w:t>
      </w:r>
    </w:p>
    <w:p w:rsidR="004A6E3C" w:rsidRDefault="004A6E3C" w:rsidP="004A6E3C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Различия между «звездой» и «треугольником»</w:t>
      </w:r>
    </w:p>
    <w:p w:rsidR="004A6E3C" w:rsidRDefault="00BF3B39" w:rsidP="004A6E3C">
      <w:pPr>
        <w:tabs>
          <w:tab w:val="num" w:pos="567"/>
        </w:tabs>
        <w:spacing w:after="0"/>
        <w:ind w:left="-851" w:right="-284"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A6E3C" w:rsidRPr="00E94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сновным отличием схем "звезда" и "треугольник" является разное фазное напряжение. В схеме "звезда" оно выше, а в схеме "треугольник" ниже. Это определяет различные требования к изоляции и надежности для каждой схемы. Кроме того, схема "звезда" обеспечивает равномерную нагрузку фаз, а в схеме "треугольник" нагрузка распределена неравномерно. И последнее важное отличие - возможность работы при обрыве фазы, которая есть только у схемы "треугольник".</w:t>
      </w:r>
      <w:r w:rsidR="004A6E3C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CFCFC"/>
        </w:rPr>
        <w:t xml:space="preserve"> </w:t>
      </w:r>
    </w:p>
    <w:p w:rsidR="009F6FAB" w:rsidRDefault="009F6FAB"/>
    <w:p w:rsidR="00BF3B39" w:rsidRDefault="00BF3B39"/>
    <w:sectPr w:rsidR="00BF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D2D"/>
    <w:multiLevelType w:val="multilevel"/>
    <w:tmpl w:val="0D8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F55E4"/>
    <w:multiLevelType w:val="multilevel"/>
    <w:tmpl w:val="0D8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47ADC"/>
    <w:multiLevelType w:val="multilevel"/>
    <w:tmpl w:val="0D8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A5A18"/>
    <w:multiLevelType w:val="multilevel"/>
    <w:tmpl w:val="0D8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8586F"/>
    <w:multiLevelType w:val="multilevel"/>
    <w:tmpl w:val="0D8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3C"/>
    <w:rsid w:val="004A6E3C"/>
    <w:rsid w:val="009F6FAB"/>
    <w:rsid w:val="00BF3B39"/>
    <w:rsid w:val="00DE2386"/>
    <w:rsid w:val="00E63376"/>
    <w:rsid w:val="00F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E3C"/>
    <w:rPr>
      <w:b/>
      <w:bCs/>
    </w:rPr>
  </w:style>
  <w:style w:type="paragraph" w:styleId="a4">
    <w:name w:val="List Paragraph"/>
    <w:basedOn w:val="a"/>
    <w:uiPriority w:val="34"/>
    <w:qFormat/>
    <w:rsid w:val="004A6E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E3C"/>
    <w:rPr>
      <w:b/>
      <w:bCs/>
    </w:rPr>
  </w:style>
  <w:style w:type="paragraph" w:styleId="a4">
    <w:name w:val="List Paragraph"/>
    <w:basedOn w:val="a"/>
    <w:uiPriority w:val="34"/>
    <w:qFormat/>
    <w:rsid w:val="004A6E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</cp:revision>
  <dcterms:created xsi:type="dcterms:W3CDTF">2024-10-09T14:04:00Z</dcterms:created>
  <dcterms:modified xsi:type="dcterms:W3CDTF">2024-10-09T14:25:00Z</dcterms:modified>
</cp:coreProperties>
</file>