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51" w:rsidRDefault="00156710" w:rsidP="00625451">
      <w:pPr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5pt;margin-top:-6.2pt;width:369.35pt;height:59.8pt;z-index:251660288;mso-width-relative:margin;mso-height-relative:margin" strokecolor="white [3212]">
            <v:textbox>
              <w:txbxContent>
                <w:p w:rsidR="00625451" w:rsidRDefault="00625451" w:rsidP="006254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25451" w:rsidRDefault="00625451" w:rsidP="00625451">
                  <w:pPr>
                    <w:jc w:val="center"/>
                  </w:pPr>
                  <w:r w:rsidRPr="00F57D8F">
                    <w:rPr>
                      <w:rFonts w:ascii="Times New Roman" w:hAnsi="Times New Roman" w:cs="Times New Roman"/>
                      <w:b/>
                    </w:rPr>
                    <w:t>ПРИМЕРНЫЕ ТЕМЫ ДЛ</w:t>
                  </w:r>
                  <w:r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F57D8F">
                    <w:rPr>
                      <w:rFonts w:ascii="Times New Roman" w:hAnsi="Times New Roman" w:cs="Times New Roman"/>
                      <w:b/>
                    </w:rPr>
                    <w:t xml:space="preserve"> НАПИСАНИЯ РЕФЕРАТОВ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57D8F">
                    <w:rPr>
                      <w:rFonts w:ascii="Times New Roman" w:hAnsi="Times New Roman" w:cs="Times New Roman"/>
                      <w:b/>
                    </w:rPr>
                    <w:t>ПО УЧЕБНОЙ ДИСЦИПЛИНЕ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57D8F">
                    <w:rPr>
                      <w:rFonts w:ascii="Times New Roman" w:hAnsi="Times New Roman" w:cs="Times New Roman"/>
                      <w:b/>
                    </w:rPr>
                    <w:t>«Физическая культура»</w:t>
                  </w:r>
                </w:p>
              </w:txbxContent>
            </v:textbox>
          </v:shape>
        </w:pict>
      </w:r>
      <w:r w:rsidR="00625451">
        <w:rPr>
          <w:rFonts w:ascii="Times New Roman" w:hAnsi="Times New Roman" w:cs="Times New Roman"/>
          <w:b/>
        </w:rPr>
        <w:t xml:space="preserve">                               </w:t>
      </w:r>
      <w:r w:rsidR="00625451">
        <w:rPr>
          <w:rFonts w:ascii="Times New Roman" w:hAnsi="Times New Roman" w:cs="Times New Roman"/>
        </w:rPr>
        <w:t xml:space="preserve">                       </w:t>
      </w:r>
      <w:r w:rsidR="0062545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614056"/>
            <wp:effectExtent l="19050" t="0" r="9525" b="0"/>
            <wp:docPr id="7" name="Рисунок 1" descr="C:\Users\Комп\Desktop\225961_html_m595f0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225961_html_m595f096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7" cy="61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51">
        <w:rPr>
          <w:rFonts w:ascii="Times New Roman" w:hAnsi="Times New Roman" w:cs="Times New Roman"/>
        </w:rPr>
        <w:t xml:space="preserve">             </w:t>
      </w:r>
    </w:p>
    <w:p w:rsidR="00BB7FF5" w:rsidRPr="00625451" w:rsidRDefault="00BB7FF5" w:rsidP="00625451">
      <w:pPr>
        <w:jc w:val="center"/>
        <w:rPr>
          <w:rFonts w:ascii="Times New Roman" w:hAnsi="Times New Roman" w:cs="Times New Roman"/>
          <w:i/>
        </w:rPr>
      </w:pPr>
      <w:r w:rsidRPr="00625451">
        <w:rPr>
          <w:rFonts w:ascii="Times New Roman" w:hAnsi="Times New Roman" w:cs="Times New Roman"/>
          <w:i/>
        </w:rPr>
        <w:t>(для специальностей 25.02.0</w:t>
      </w:r>
      <w:r w:rsidR="00156710">
        <w:rPr>
          <w:rFonts w:ascii="Times New Roman" w:hAnsi="Times New Roman" w:cs="Times New Roman"/>
          <w:i/>
        </w:rPr>
        <w:t>1; 25.02.03; 23</w:t>
      </w:r>
      <w:r w:rsidR="0066624A">
        <w:rPr>
          <w:rFonts w:ascii="Times New Roman" w:hAnsi="Times New Roman" w:cs="Times New Roman"/>
          <w:i/>
        </w:rPr>
        <w:t>.02.0</w:t>
      </w:r>
      <w:r w:rsidR="00156710">
        <w:rPr>
          <w:rFonts w:ascii="Times New Roman" w:hAnsi="Times New Roman" w:cs="Times New Roman"/>
          <w:i/>
        </w:rPr>
        <w:t>7</w:t>
      </w:r>
      <w:bookmarkStart w:id="0" w:name="_GoBack"/>
      <w:bookmarkEnd w:id="0"/>
      <w:r w:rsidR="0066624A">
        <w:rPr>
          <w:rFonts w:ascii="Times New Roman" w:hAnsi="Times New Roman" w:cs="Times New Roman"/>
          <w:i/>
        </w:rPr>
        <w:t>; 09.02.0</w:t>
      </w:r>
      <w:r w:rsidR="00156710">
        <w:rPr>
          <w:rFonts w:ascii="Times New Roman" w:hAnsi="Times New Roman" w:cs="Times New Roman"/>
          <w:i/>
        </w:rPr>
        <w:t>7; 25.02.06</w:t>
      </w:r>
      <w:r w:rsidRPr="00625451">
        <w:rPr>
          <w:rFonts w:ascii="Times New Roman" w:hAnsi="Times New Roman" w:cs="Times New Roman"/>
          <w:i/>
        </w:rPr>
        <w:t>)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F57D8F">
        <w:rPr>
          <w:rFonts w:ascii="Times New Roman" w:hAnsi="Times New Roman" w:cs="Times New Roman"/>
          <w:sz w:val="26"/>
          <w:szCs w:val="26"/>
        </w:rPr>
        <w:t>Физическая культура в общекультурной и профессиональной подготовке специалиста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Социально-биологические основы физической культуры и спорта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 как средства сохранения и укрепления здоровья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правильного питания</w:t>
      </w:r>
      <w:r w:rsidR="006C685F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>
        <w:rPr>
          <w:rFonts w:ascii="Times New Roman" w:hAnsi="Times New Roman" w:cs="Times New Roman"/>
          <w:sz w:val="26"/>
          <w:szCs w:val="26"/>
        </w:rPr>
        <w:t xml:space="preserve">. Белки. Жиры. </w:t>
      </w:r>
      <w:r w:rsidR="00625451">
        <w:rPr>
          <w:rFonts w:ascii="Times New Roman" w:hAnsi="Times New Roman" w:cs="Times New Roman"/>
          <w:sz w:val="26"/>
          <w:szCs w:val="26"/>
        </w:rPr>
        <w:t>Углеводы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травматизма, простудных за</w:t>
      </w:r>
      <w:r w:rsidR="00625451">
        <w:rPr>
          <w:rFonts w:ascii="Times New Roman" w:hAnsi="Times New Roman" w:cs="Times New Roman"/>
          <w:sz w:val="26"/>
          <w:szCs w:val="26"/>
        </w:rPr>
        <w:t>болеваний, стрессовых состояний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и общественная гигиена при занятиях физической культурой и спортом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 общеразвивающих упражнений на занятиях физической культурой в группе</w:t>
      </w:r>
    </w:p>
    <w:p w:rsidR="006C685F" w:rsidRPr="006C685F" w:rsidRDefault="006C685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Средства физической культуры в повышении функциональных возможностей организма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Физиологическая характеристика состояний организма при занятиях физическими упражнениями и спортом.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Современные популярные оздоровительны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е системы физических упражнений</w:t>
      </w: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Основы психического здоровья и психосоматическая физическая тренировка (профилактика неврозов, аутогенная тренировка, самовнушение и т. п.)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Цели, задачи и средс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тва общей физической подготовки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Повышение иммунитета и профилактика простудных заболеваний</w:t>
      </w:r>
    </w:p>
    <w:p w:rsidR="00625451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451">
        <w:rPr>
          <w:rFonts w:ascii="Times New Roman" w:hAnsi="Times New Roman" w:cs="Times New Roman"/>
          <w:color w:val="000000"/>
          <w:sz w:val="26"/>
          <w:szCs w:val="26"/>
        </w:rPr>
        <w:t>Лыжная подготовка в системе физического воспитания (основы техники передвижения, способы лыжных ходов,</w:t>
      </w:r>
      <w:r w:rsidR="00625451" w:rsidRPr="00625451">
        <w:rPr>
          <w:rFonts w:ascii="Times New Roman" w:hAnsi="Times New Roman" w:cs="Times New Roman"/>
          <w:color w:val="000000"/>
          <w:sz w:val="26"/>
          <w:szCs w:val="26"/>
        </w:rPr>
        <w:t xml:space="preserve"> преодоление подъемов и спусков)</w:t>
      </w:r>
      <w:r w:rsidRPr="00625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85F" w:rsidRPr="00625451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451">
        <w:rPr>
          <w:rFonts w:ascii="Times New Roman" w:hAnsi="Times New Roman" w:cs="Times New Roman"/>
          <w:color w:val="000000"/>
          <w:sz w:val="26"/>
          <w:szCs w:val="26"/>
        </w:rPr>
        <w:t xml:space="preserve">Легкая атлетика в системе физического воспитания (техника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ходьбы, бега, прыжков, метаний)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обучения игре в баскетбол (основы баскетбола, элементы техники, броски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мяча). Организация соревнований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обучения игре в волейбол (основы волейбола, передачи, нападающий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удар). Организация соревнований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Методика обучения игре в футбол (основы футбола, техника футбола, техника игры вратаря). Организация соревнований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Организация физкультурно-спортивных мероприятий («Положение», алгоритм, принципы, системы розы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грыша, первенства, спартакиады)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Учебно-тренировочные занятия как основная форма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обучения физическим упражнениям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Основы профессионально-прикладной физической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подготовки будущего специалиста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Профилактика профессиональных заболеваний и травматизма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средствами физической культуры</w:t>
      </w:r>
    </w:p>
    <w:p w:rsid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Виды физических нагрузок, их интенсивность</w:t>
      </w:r>
    </w:p>
    <w:p w:rsidR="00625451" w:rsidRPr="006C685F" w:rsidRDefault="00625451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Спортивная гимнастика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История Олимпийских игр как международного спортивного движения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Основы методики и организация самостоятельных занятий </w:t>
      </w:r>
      <w:proofErr w:type="gramStart"/>
      <w:r w:rsidRPr="006C685F">
        <w:rPr>
          <w:rFonts w:ascii="Times New Roman" w:hAnsi="Times New Roman" w:cs="Times New Roman"/>
          <w:color w:val="000000"/>
          <w:sz w:val="26"/>
          <w:szCs w:val="26"/>
        </w:rPr>
        <w:t>физическими</w:t>
      </w:r>
      <w:proofErr w:type="gramEnd"/>
      <w:r w:rsidRPr="006C685F">
        <w:rPr>
          <w:rFonts w:ascii="Times New Roman" w:hAnsi="Times New Roman" w:cs="Times New Roman"/>
          <w:color w:val="000000"/>
          <w:sz w:val="26"/>
          <w:szCs w:val="26"/>
        </w:rPr>
        <w:br/>
        <w:t>упражнениям</w:t>
      </w:r>
    </w:p>
    <w:p w:rsid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 Утренняя гигиеническая гимнастика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Влияние занятий физическими упражнениями в профилактике и борьбе с вредными привычками.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Влияние занятий физическими упражнениями на развитие телосложения.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Влияние современного олимпийского и физкультурно-массового движения на развитие культуры общества и человека.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Влияние физических упражнений на мышцы.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Гиподинамия – болезнь конца XX – начала XXI века.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при заболеваниях опорно-двигательного аппарата.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и роль физической культуры и спорта в реабилитации инвалидов.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Основы методики и организация самостоятельных занятий физическими упражнениями.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на развитие быстроты.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на развитие двигательных способностей.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зимних видов спорта на Южном Урале и успехи уральских спортсменов на Олимпийских играх и международных первенствах.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на развитие силы  и мышц.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Роль физической культуры в профилактике  острых респираторных заболеваний.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Утренняя гигиеническая гимнастика</w:t>
      </w:r>
      <w:r w:rsidR="007C7A6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7A6D" w:rsidRPr="006C685F" w:rsidRDefault="007C7A6D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Горные лыжи в России: отдых или спорт.</w:t>
      </w:r>
    </w:p>
    <w:p w:rsidR="004F683F" w:rsidRDefault="004F683F" w:rsidP="004F683F">
      <w:pPr>
        <w:pStyle w:val="a5"/>
        <w:rPr>
          <w:b/>
          <w:caps/>
          <w:sz w:val="28"/>
          <w:szCs w:val="28"/>
        </w:rPr>
      </w:pPr>
    </w:p>
    <w:p w:rsidR="004F683F" w:rsidRDefault="004F683F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F683F" w:rsidRDefault="004F683F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F683F">
        <w:rPr>
          <w:rFonts w:ascii="Times New Roman" w:hAnsi="Times New Roman" w:cs="Times New Roman"/>
          <w:b/>
          <w:caps/>
          <w:sz w:val="26"/>
          <w:szCs w:val="26"/>
        </w:rPr>
        <w:lastRenderedPageBreak/>
        <w:t>Требования, предъявляемые к оформлению реферата</w:t>
      </w:r>
    </w:p>
    <w:p w:rsidR="004F683F" w:rsidRPr="004F683F" w:rsidRDefault="004F683F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 xml:space="preserve">Объемы рефератов колеблются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683F">
        <w:rPr>
          <w:rFonts w:ascii="Times New Roman" w:hAnsi="Times New Roman" w:cs="Times New Roman"/>
          <w:sz w:val="26"/>
          <w:szCs w:val="26"/>
        </w:rPr>
        <w:t>0-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F683F">
        <w:rPr>
          <w:rFonts w:ascii="Times New Roman" w:hAnsi="Times New Roman" w:cs="Times New Roman"/>
          <w:sz w:val="26"/>
          <w:szCs w:val="26"/>
        </w:rPr>
        <w:t xml:space="preserve">0 машинописных страниц. Работа выполняется на одной стороне листа стандартного формата. </w:t>
      </w:r>
      <w:proofErr w:type="gramStart"/>
      <w:r w:rsidRPr="004F683F">
        <w:rPr>
          <w:rFonts w:ascii="Times New Roman" w:hAnsi="Times New Roman" w:cs="Times New Roman"/>
          <w:sz w:val="26"/>
          <w:szCs w:val="26"/>
        </w:rPr>
        <w:t>Поля: левое – 30 мм, правое – 15 мм, верхнее – 20 мм, нижнее – 20 мм.</w:t>
      </w:r>
      <w:proofErr w:type="gramEnd"/>
      <w:r w:rsidRPr="004F683F">
        <w:rPr>
          <w:rFonts w:ascii="Times New Roman" w:hAnsi="Times New Roman" w:cs="Times New Roman"/>
          <w:sz w:val="26"/>
          <w:szCs w:val="26"/>
        </w:rPr>
        <w:t xml:space="preserve">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При написании и оформлении реферата следует избегать типичных ошибок, например, таких: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– 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– в некоторых случаях проблемы, рассматриваемые в разделах, не раскрывают основных аспектов выбранной для реферата темы,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– дословное переписывание книг, статей, заимствования рефератов из интернет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683F">
        <w:rPr>
          <w:rFonts w:ascii="Times New Roman" w:hAnsi="Times New Roman" w:cs="Times New Roman"/>
          <w:sz w:val="26"/>
          <w:szCs w:val="26"/>
        </w:rPr>
        <w:t xml:space="preserve"> и т. д.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b/>
          <w:sz w:val="26"/>
          <w:szCs w:val="26"/>
        </w:rPr>
        <w:t>При проверке реферата преподавателем оцениваются</w:t>
      </w:r>
      <w:r w:rsidRPr="004F683F">
        <w:rPr>
          <w:rFonts w:ascii="Times New Roman" w:hAnsi="Times New Roman" w:cs="Times New Roman"/>
          <w:sz w:val="26"/>
          <w:szCs w:val="26"/>
        </w:rPr>
        <w:t>: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1. 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2.  Характеристика реализации цели и задач исследования (актуальность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3.</w:t>
      </w:r>
      <w:r w:rsidRPr="004F683F">
        <w:rPr>
          <w:rFonts w:ascii="Times New Roman" w:hAnsi="Times New Roman" w:cs="Times New Roman"/>
          <w:sz w:val="26"/>
          <w:szCs w:val="26"/>
        </w:rPr>
        <w:tab/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4. 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5.  Использование литературных источников.</w:t>
      </w: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6.  Культура письменного изложения материала.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7.  Культура оформления материалов работы.</w:t>
      </w:r>
    </w:p>
    <w:p w:rsidR="00F57D8F" w:rsidRPr="004F683F" w:rsidRDefault="00F57D8F" w:rsidP="004F683F">
      <w:pPr>
        <w:pStyle w:val="a6"/>
        <w:shd w:val="clear" w:color="auto" w:fill="FFFFFF"/>
        <w:spacing w:before="0" w:beforeAutospacing="0" w:after="0" w:afterAutospacing="0"/>
        <w:ind w:left="-426" w:firstLine="568"/>
        <w:rPr>
          <w:sz w:val="26"/>
          <w:szCs w:val="26"/>
        </w:rPr>
      </w:pPr>
    </w:p>
    <w:sectPr w:rsidR="00F57D8F" w:rsidRPr="004F683F" w:rsidSect="00625451">
      <w:pgSz w:w="11906" w:h="16838"/>
      <w:pgMar w:top="709" w:right="850" w:bottom="56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3E0"/>
    <w:multiLevelType w:val="hybridMultilevel"/>
    <w:tmpl w:val="853E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FF5"/>
    <w:rsid w:val="00156710"/>
    <w:rsid w:val="002A274A"/>
    <w:rsid w:val="003E17BC"/>
    <w:rsid w:val="004C707D"/>
    <w:rsid w:val="004F683F"/>
    <w:rsid w:val="004F6F8C"/>
    <w:rsid w:val="00527B41"/>
    <w:rsid w:val="005B5D2E"/>
    <w:rsid w:val="00625451"/>
    <w:rsid w:val="0066624A"/>
    <w:rsid w:val="00667872"/>
    <w:rsid w:val="006C685F"/>
    <w:rsid w:val="007C7A6D"/>
    <w:rsid w:val="00803957"/>
    <w:rsid w:val="00863DCD"/>
    <w:rsid w:val="00916566"/>
    <w:rsid w:val="00A26393"/>
    <w:rsid w:val="00A92182"/>
    <w:rsid w:val="00BB7FF5"/>
    <w:rsid w:val="00CD22E6"/>
    <w:rsid w:val="00E64858"/>
    <w:rsid w:val="00F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D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13</cp:revision>
  <cp:lastPrinted>2019-03-18T07:53:00Z</cp:lastPrinted>
  <dcterms:created xsi:type="dcterms:W3CDTF">2018-10-07T08:34:00Z</dcterms:created>
  <dcterms:modified xsi:type="dcterms:W3CDTF">2023-11-10T03:48:00Z</dcterms:modified>
</cp:coreProperties>
</file>