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C1CF" w14:textId="77777777" w:rsidR="005E17D4" w:rsidRPr="005E17D4" w:rsidRDefault="005E17D4" w:rsidP="005E17D4">
      <w:pPr>
        <w:shd w:val="clear" w:color="auto" w:fill="FFFFFF"/>
        <w:spacing w:before="150" w:after="195" w:line="390" w:lineRule="atLeast"/>
        <w:ind w:left="-210"/>
        <w:outlineLvl w:val="1"/>
        <w:rPr>
          <w:rFonts w:ascii="Arial Narrow" w:eastAsia="Times New Roman" w:hAnsi="Arial Narrow" w:cs="Times New Roman"/>
          <w:b/>
          <w:bCs/>
          <w:color w:val="F7921E"/>
          <w:sz w:val="36"/>
          <w:szCs w:val="36"/>
          <w:lang w:eastAsia="ru-RU"/>
        </w:rPr>
      </w:pPr>
      <w:r w:rsidRPr="005E17D4">
        <w:rPr>
          <w:rFonts w:ascii="Arial Narrow" w:eastAsia="Times New Roman" w:hAnsi="Arial Narrow" w:cs="Times New Roman"/>
          <w:b/>
          <w:bCs/>
          <w:color w:val="F7921E"/>
          <w:sz w:val="36"/>
          <w:szCs w:val="36"/>
          <w:lang w:eastAsia="ru-RU"/>
        </w:rPr>
        <w:t>Оборудование ЛВС</w:t>
      </w:r>
    </w:p>
    <w:p w14:paraId="3A29DB72" w14:textId="2C64AC85" w:rsidR="005E17D4" w:rsidRPr="005E17D4" w:rsidRDefault="005E17D4" w:rsidP="005E17D4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17D4">
        <w:rPr>
          <w:rFonts w:ascii="Arial Narrow" w:eastAsia="Times New Roman" w:hAnsi="Arial Narrow" w:cs="Times New Roman"/>
          <w:noProof/>
          <w:color w:val="F7921E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40BF4805" wp14:editId="3179E57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3200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7D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Оборудование ЛВС может быть активным или пассивным. К пассивным элементам относятся кабель, короб, коммутационные устройства такие как шкафы, </w:t>
      </w:r>
      <w:proofErr w:type="spellStart"/>
      <w:r w:rsidRPr="005E17D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Patch-panel</w:t>
      </w:r>
      <w:proofErr w:type="spellEnd"/>
      <w:r w:rsidRPr="005E17D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розетки, коммутационные шнуры.</w:t>
      </w:r>
    </w:p>
    <w:p w14:paraId="72D4758F" w14:textId="77777777" w:rsidR="005E17D4" w:rsidRPr="005E17D4" w:rsidRDefault="005E17D4" w:rsidP="005E17D4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17D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К активному оборудованию ЛВС относятся сетевые адаптеры, выполняющие функцию </w:t>
      </w:r>
      <w:proofErr w:type="spellStart"/>
      <w:r w:rsidRPr="005E17D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присоединениея</w:t>
      </w:r>
      <w:proofErr w:type="spellEnd"/>
      <w:r w:rsidRPr="005E17D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пользователя к ЛВС, поддерживающими обмен данными между ПК и средой передачи данных ЛВС. Кроме этого, сетевой адаптер выполняет роль временного хранилища данных, буферизацию.</w:t>
      </w:r>
    </w:p>
    <w:p w14:paraId="5BAEE449" w14:textId="77777777" w:rsidR="005E17D4" w:rsidRPr="005E17D4" w:rsidRDefault="005E17D4" w:rsidP="005E17D4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17D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Сетевые карты можно разделить на два типа: адаптеры для клиентских компьютеров и адаптеры для серверов. В зависимости от применяемой технологии вычислительных сетей Ethernet, Fast Ethernet или Gigabit Ethernet, сетевые карты обеспечивают скорость передачи данных: 10, 100 или 1000 Мбит/с.</w:t>
      </w:r>
    </w:p>
    <w:p w14:paraId="5F78AFBE" w14:textId="77777777" w:rsidR="005E17D4" w:rsidRPr="005E17D4" w:rsidRDefault="005E17D4" w:rsidP="005E17D4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17D4">
        <w:rPr>
          <w:rFonts w:ascii="Segoe UI" w:eastAsia="Times New Roman" w:hAnsi="Segoe UI" w:cs="Segoe UI"/>
          <w:b/>
          <w:bCs/>
          <w:color w:val="515151"/>
          <w:sz w:val="24"/>
          <w:szCs w:val="24"/>
          <w:lang w:eastAsia="ru-RU"/>
        </w:rPr>
        <w:t>Репитер</w:t>
      </w:r>
      <w:r w:rsidRPr="005E17D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(REPITER) — прибор повторитель, предназначенный для увеличения длины сетевого сегмента.</w:t>
      </w:r>
    </w:p>
    <w:p w14:paraId="33FAE317" w14:textId="77777777" w:rsidR="005E17D4" w:rsidRPr="005E17D4" w:rsidRDefault="005E17D4" w:rsidP="005E17D4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17D4">
        <w:rPr>
          <w:rFonts w:ascii="Segoe UI" w:eastAsia="Times New Roman" w:hAnsi="Segoe UI" w:cs="Segoe UI"/>
          <w:b/>
          <w:bCs/>
          <w:color w:val="515151"/>
          <w:sz w:val="24"/>
          <w:szCs w:val="24"/>
          <w:lang w:eastAsia="ru-RU"/>
        </w:rPr>
        <w:t>Концентратор</w:t>
      </w:r>
      <w:r w:rsidRPr="005E17D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(ACTIVE HUBE) — это устройство множественного доступа от 4 до 32 портов, используется для объединения пользователей в сеть.</w:t>
      </w:r>
    </w:p>
    <w:p w14:paraId="3AE6C5BE" w14:textId="77777777" w:rsidR="005E17D4" w:rsidRPr="005E17D4" w:rsidRDefault="005E17D4" w:rsidP="005E17D4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17D4">
        <w:rPr>
          <w:rFonts w:ascii="Segoe UI" w:eastAsia="Times New Roman" w:hAnsi="Segoe UI" w:cs="Segoe UI"/>
          <w:b/>
          <w:bCs/>
          <w:color w:val="515151"/>
          <w:sz w:val="24"/>
          <w:szCs w:val="24"/>
          <w:lang w:eastAsia="ru-RU"/>
        </w:rPr>
        <w:t>Мост</w:t>
      </w:r>
      <w:r w:rsidRPr="005E17D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(BRIDGE) — это </w:t>
      </w:r>
      <w:proofErr w:type="gramStart"/>
      <w:r w:rsidRPr="005E17D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устройство(</w:t>
      </w:r>
      <w:proofErr w:type="gramEnd"/>
      <w:r w:rsidRPr="005E17D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например, компьютер), с 2 портами, обычно используемый для объединения нескольких рабочих групп ЛВС, позволяет осуществлять фильтрацию сетевого трафика, разбирая сетевые (MAC) адреса.</w:t>
      </w:r>
    </w:p>
    <w:p w14:paraId="423CE270" w14:textId="77777777" w:rsidR="005E17D4" w:rsidRPr="005E17D4" w:rsidRDefault="005E17D4" w:rsidP="005E17D4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17D4">
        <w:rPr>
          <w:rFonts w:ascii="Segoe UI" w:eastAsia="Times New Roman" w:hAnsi="Segoe UI" w:cs="Segoe UI"/>
          <w:b/>
          <w:bCs/>
          <w:color w:val="515151"/>
          <w:sz w:val="24"/>
          <w:szCs w:val="24"/>
          <w:lang w:eastAsia="ru-RU"/>
        </w:rPr>
        <w:t>Коммутатор</w:t>
      </w:r>
      <w:r w:rsidRPr="005E17D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(SWITCH) — прибор с 4-32 портами, который делит общую среду передачи данных на логические сегменты. Каждый логический сегмент подключается к отдельному порту коммутатора для объединения нескольких рабочих групп ЛВС.</w:t>
      </w:r>
    </w:p>
    <w:p w14:paraId="34C7C96A" w14:textId="77777777" w:rsidR="005E17D4" w:rsidRPr="005E17D4" w:rsidRDefault="005E17D4" w:rsidP="005E17D4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17D4">
        <w:rPr>
          <w:rFonts w:ascii="Segoe UI" w:eastAsia="Times New Roman" w:hAnsi="Segoe UI" w:cs="Segoe UI"/>
          <w:b/>
          <w:bCs/>
          <w:color w:val="515151"/>
          <w:sz w:val="24"/>
          <w:szCs w:val="24"/>
          <w:lang w:eastAsia="ru-RU"/>
        </w:rPr>
        <w:t>Маршрутизатор</w:t>
      </w:r>
      <w:r w:rsidRPr="005E17D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(ROUTER) — обеспечивает выбор </w:t>
      </w:r>
      <w:proofErr w:type="gramStart"/>
      <w:r w:rsidRPr="005E17D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маршрута(</w:t>
      </w:r>
      <w:proofErr w:type="gramEnd"/>
      <w:r w:rsidRPr="005E17D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например, компьютер), для передачи данных между несколькими сетями, а так же для объединения нескольких рабочих групп ЛВС, позволяет осуществлять фильтрацию сетевого трафика, разбирая сетевые (IP) адреса .</w:t>
      </w:r>
    </w:p>
    <w:p w14:paraId="6F86C278" w14:textId="77777777" w:rsidR="005E17D4" w:rsidRPr="005E17D4" w:rsidRDefault="005E17D4" w:rsidP="005E17D4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5E17D4">
        <w:rPr>
          <w:rFonts w:ascii="Segoe UI" w:eastAsia="Times New Roman" w:hAnsi="Segoe UI" w:cs="Segoe UI"/>
          <w:b/>
          <w:bCs/>
          <w:color w:val="515151"/>
          <w:sz w:val="24"/>
          <w:szCs w:val="24"/>
          <w:lang w:eastAsia="ru-RU"/>
        </w:rPr>
        <w:t>Медиаконвертер</w:t>
      </w:r>
      <w:proofErr w:type="spellEnd"/>
      <w:r w:rsidRPr="005E17D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— прибор, как правило, с двумя портами, обычно используемый для преобразования среды передачи данных (коаксиал-витая пара, витая пара-оптоволокно)</w:t>
      </w:r>
    </w:p>
    <w:p w14:paraId="1FDF6311" w14:textId="77777777" w:rsidR="005E17D4" w:rsidRPr="005E17D4" w:rsidRDefault="005E17D4" w:rsidP="005E17D4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17D4">
        <w:rPr>
          <w:rFonts w:ascii="Segoe UI" w:eastAsia="Times New Roman" w:hAnsi="Segoe UI" w:cs="Segoe UI"/>
          <w:b/>
          <w:bCs/>
          <w:color w:val="515151"/>
          <w:sz w:val="24"/>
          <w:szCs w:val="24"/>
          <w:lang w:eastAsia="ru-RU"/>
        </w:rPr>
        <w:lastRenderedPageBreak/>
        <w:t>Трансивер</w:t>
      </w:r>
      <w:r w:rsidRPr="005E17D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— усилитель сигналов, служит для двунаправленной передачи между адаптером и сетевым кабелем или двумя сегментами кабеля. Трансиверы применяются и в качестве конверторов для преобразование электрических сигналов в другие виды сигналов (оптические или радиосигналы) с целью использования других сред передачи информации.</w:t>
      </w:r>
    </w:p>
    <w:p w14:paraId="57E84530" w14:textId="77777777" w:rsidR="005E17D4" w:rsidRPr="005E17D4" w:rsidRDefault="005E17D4" w:rsidP="005E17D4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17D4">
        <w:rPr>
          <w:rFonts w:ascii="Segoe UI" w:eastAsia="Times New Roman" w:hAnsi="Segoe UI" w:cs="Segoe UI"/>
          <w:b/>
          <w:bCs/>
          <w:color w:val="515151"/>
          <w:sz w:val="24"/>
          <w:szCs w:val="24"/>
          <w:lang w:eastAsia="ru-RU"/>
        </w:rPr>
        <w:t>Шлюзы</w:t>
      </w:r>
      <w:r w:rsidRPr="005E17D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— это коммуникационное оборудование (например, компьютер), служащее для объединения разнородных сетей с различными протоколами обмена. Шлюзы полностью преобразовывают весь поток данных, включая коды, форматы, методы управления и т.д.</w:t>
      </w:r>
    </w:p>
    <w:p w14:paraId="04B31D41" w14:textId="77777777" w:rsidR="005E17D4" w:rsidRPr="005E17D4" w:rsidRDefault="005E17D4" w:rsidP="005E17D4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E17D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Активное оборудование мосты, маршрутизаторы и шлюзы в локальной вычислительной сети используют специализированное программное обеспечение.</w:t>
      </w:r>
    </w:p>
    <w:p w14:paraId="038FCCB7" w14:textId="77777777" w:rsidR="0029767F" w:rsidRDefault="0029767F"/>
    <w:sectPr w:rsidR="0029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27"/>
    <w:rsid w:val="0029767F"/>
    <w:rsid w:val="005E17D4"/>
    <w:rsid w:val="00AC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4C6BA9C-EDD2-4F55-A4BD-B0A09737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1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7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2022-10-27T07:19:00Z</dcterms:created>
  <dcterms:modified xsi:type="dcterms:W3CDTF">2022-10-27T07:19:00Z</dcterms:modified>
</cp:coreProperties>
</file>