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E7" w:rsidRPr="000368E5" w:rsidRDefault="00F158E7" w:rsidP="00F15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E5">
        <w:rPr>
          <w:rFonts w:ascii="Times New Roman" w:hAnsi="Times New Roman" w:cs="Times New Roman"/>
          <w:b/>
          <w:sz w:val="28"/>
          <w:szCs w:val="28"/>
        </w:rPr>
        <w:t>Темы ВСР</w:t>
      </w:r>
      <w:r w:rsidR="000368E5" w:rsidRPr="000368E5">
        <w:rPr>
          <w:rFonts w:ascii="Times New Roman" w:hAnsi="Times New Roman" w:cs="Times New Roman"/>
          <w:b/>
          <w:sz w:val="28"/>
          <w:szCs w:val="28"/>
        </w:rPr>
        <w:t xml:space="preserve"> ЭТН 2 часть (</w:t>
      </w:r>
      <w:r w:rsidRPr="000368E5">
        <w:rPr>
          <w:rFonts w:ascii="Times New Roman" w:hAnsi="Times New Roman" w:cs="Times New Roman"/>
          <w:b/>
          <w:sz w:val="28"/>
          <w:szCs w:val="28"/>
        </w:rPr>
        <w:t>№1</w:t>
      </w:r>
      <w:r w:rsidR="000368E5" w:rsidRPr="000368E5">
        <w:rPr>
          <w:rFonts w:ascii="Times New Roman" w:hAnsi="Times New Roman" w:cs="Times New Roman"/>
          <w:b/>
          <w:sz w:val="28"/>
          <w:szCs w:val="28"/>
        </w:rPr>
        <w:t>)</w:t>
      </w:r>
      <w:r w:rsidRPr="00036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8E7" w:rsidRPr="000368E5" w:rsidRDefault="00F158E7" w:rsidP="00F1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 xml:space="preserve">Устройство, схема включения и работа электровакуумных диодов.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>Электровакуумный триод: устройство, работа, характеристики, применение.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 xml:space="preserve">Электронно-лучевые трубки: назначение, классификация.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>Электронно-лучевая трубка с электростатическим управлением луча.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>Электронно-лучевая трубка с электромагнитным управлением луча.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 xml:space="preserve">Вольт - амперная характеристика газовых разрядов.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 xml:space="preserve">Неоновые лампы: устройство, работа, применение, маркировка.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 xml:space="preserve">Тиратрон с холодным катодом: устройство, характеристики, работа, применение, маркировка.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line="322" w:lineRule="exact"/>
        <w:ind w:left="600" w:hanging="400"/>
      </w:pPr>
      <w:r w:rsidRPr="000368E5">
        <w:t xml:space="preserve">Тиратрон с накалённым катодом: устройство, характеристики, маркировка, применение.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 xml:space="preserve">Фотоэлектронные явления.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>Законы фотоэффекта.</w:t>
      </w:r>
      <w:r w:rsidRPr="000368E5">
        <w:t xml:space="preserve">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 xml:space="preserve">Фотоэлементы с внешним фотоэффектом: устройство, схема включения, характеристики.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 xml:space="preserve">Фоторезисторы: устройство, схема включения, характеристики, применение.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 xml:space="preserve">Фотодиоды: устройство, схема включения, характеристики, применение.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 xml:space="preserve">Фототранзисторы: устройство, схема включения, применение.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>Знаковые индикаторы: устройство, работа, типы, условные обозначения.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>Электролюминесцентные индикаторы: назначение, устройство, работа.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>Жидкокристаллические индикаторы: устройство, принцип работы.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322" w:lineRule="exact"/>
        <w:ind w:left="600" w:hanging="400"/>
      </w:pPr>
      <w:r w:rsidRPr="000368E5">
        <w:t>Однополупериодные выпрямители: схема, принцип работы, параметрические соотношения.</w:t>
      </w:r>
      <w:r w:rsidRPr="000368E5">
        <w:t xml:space="preserve">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322" w:lineRule="exact"/>
        <w:ind w:left="600" w:hanging="400"/>
      </w:pPr>
      <w:proofErr w:type="spellStart"/>
      <w:r w:rsidRPr="000368E5">
        <w:t>Двухполупериодные</w:t>
      </w:r>
      <w:proofErr w:type="spellEnd"/>
      <w:r w:rsidRPr="000368E5">
        <w:t xml:space="preserve"> выпрямители с выводом средней точки вторичной обмотки трансформатора: схема, принцип действия, параметрические соотношения.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 xml:space="preserve">Двухполупериодная мостовая схема: принцип работы, параметрические соотношения.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>Схемы выпрямителей с умножением напряжения.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 xml:space="preserve">Сглаживающие фильтры.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 xml:space="preserve">Трёхфазные выпрямители: схема, принцип работы, параметрические соотношения. 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>Управляемые выпрямители: схема, принцип действия.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>Параметрические стабилизаторы.</w:t>
      </w:r>
    </w:p>
    <w:p w:rsidR="000368E5" w:rsidRPr="000368E5" w:rsidRDefault="000368E5" w:rsidP="000368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>Компенсационные стабилизаторы.</w:t>
      </w:r>
    </w:p>
    <w:p w:rsidR="00F158E7" w:rsidRPr="000368E5" w:rsidRDefault="00F158E7" w:rsidP="000368E5">
      <w:pPr>
        <w:pStyle w:val="20"/>
        <w:shd w:val="clear" w:color="auto" w:fill="auto"/>
        <w:tabs>
          <w:tab w:val="left" w:pos="726"/>
        </w:tabs>
        <w:spacing w:line="240" w:lineRule="auto"/>
        <w:ind w:left="600" w:firstLine="0"/>
        <w:jc w:val="both"/>
      </w:pPr>
    </w:p>
    <w:p w:rsid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E5" w:rsidRP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E5">
        <w:rPr>
          <w:rFonts w:ascii="Times New Roman" w:hAnsi="Times New Roman" w:cs="Times New Roman"/>
          <w:b/>
          <w:sz w:val="28"/>
          <w:szCs w:val="28"/>
        </w:rPr>
        <w:lastRenderedPageBreak/>
        <w:t>Темы ВСР ЭТН 2 часть (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bookmarkStart w:id="0" w:name="_GoBack"/>
      <w:bookmarkEnd w:id="0"/>
      <w:r w:rsidRPr="000368E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368E5" w:rsidRPr="000368E5" w:rsidRDefault="000368E5" w:rsidP="0003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>Импульсные стабилизаторы.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600" w:right="460" w:hanging="400"/>
      </w:pPr>
      <w:r w:rsidRPr="000368E5">
        <w:t>Общие сведения об одиночных усилительных каскадах. Функциональная схема усилительного каскада.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600" w:hanging="400"/>
      </w:pPr>
      <w:r w:rsidRPr="000368E5">
        <w:t>Принцип построения усилительного каскада: назначение элементов схемы, работа.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line="322" w:lineRule="exact"/>
        <w:ind w:left="600" w:hanging="380"/>
      </w:pPr>
      <w:r w:rsidRPr="000368E5">
        <w:t>Режимы работы усилительного элемента.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Варианты подачи начального смещения на транзисторы.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Стабилизация режима работы в транзисторном каскаде. Варианты схем стабилизации.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Усилительный каскад с ОЭ со смещением через делитель и эмиттерной стабилизацией ТИР: схема, работа, характеристики.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 xml:space="preserve">Усилительный каскад на полевом транзисторе, включённом по схеме с общим истоком: схема, работа, характеристики.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Обратные связи в усилителях: определение, классификация.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Структурные схемы обратных связей, влияние ООС на параметры схемы.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Многокаскадные усилители: функциональная схема, виды связей.</w:t>
      </w:r>
      <w:r w:rsidRPr="000368E5">
        <w:t xml:space="preserve">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>Однотактный оконечный трансформаторный каскад: схема, работа.</w:t>
      </w:r>
      <w:r w:rsidRPr="000368E5">
        <w:t xml:space="preserve">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322" w:lineRule="exact"/>
        <w:ind w:left="600" w:hanging="380"/>
      </w:pPr>
      <w:r w:rsidRPr="000368E5">
        <w:t xml:space="preserve">Двухтактный оконечный каскад на транзисторе с трансформаторной нагрузкой.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22" w:lineRule="exact"/>
        <w:ind w:left="600" w:hanging="380"/>
      </w:pPr>
      <w:r w:rsidRPr="000368E5">
        <w:t xml:space="preserve">Бестрансформаторный оконечный каскад.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 xml:space="preserve">Широкополосные усилители.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 xml:space="preserve">Усилители постоянного тока. Дрейф нуля и методы его компенсации.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 xml:space="preserve">Усилители постоянного тока с непосредственной связью.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  <w:tab w:val="left" w:leader="dot" w:pos="8855"/>
        </w:tabs>
        <w:spacing w:line="322" w:lineRule="exact"/>
        <w:ind w:left="600" w:hanging="380"/>
      </w:pPr>
      <w:r w:rsidRPr="000368E5">
        <w:t xml:space="preserve">Усилители постоянного тока с преобразованием сигнала. 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Электронные генераторы: определение и классификация.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 xml:space="preserve">Электронные генераторы типа </w:t>
      </w:r>
      <w:r w:rsidRPr="000368E5">
        <w:rPr>
          <w:lang w:val="en-US" w:bidi="en-US"/>
        </w:rPr>
        <w:t>LC.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Мультивибратор, его устройство и работа.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Режимы работы мультивибратора.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Блокинг-генераторы: назначение, схема, принцип работы.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Триггер: назначение, схема, принцип работы.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Гибридные, интегральные микросхемы.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Полупроводниковые интегральные микросхемы.</w:t>
      </w:r>
    </w:p>
    <w:p w:rsidR="000368E5" w:rsidRPr="000368E5" w:rsidRDefault="000368E5" w:rsidP="000368E5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322" w:lineRule="exact"/>
        <w:ind w:left="600" w:hanging="380"/>
      </w:pPr>
      <w:r w:rsidRPr="000368E5">
        <w:t>Система обозначения интегральных микросхем.</w:t>
      </w:r>
    </w:p>
    <w:p w:rsidR="000368E5" w:rsidRPr="000368E5" w:rsidRDefault="000368E5" w:rsidP="000368E5"/>
    <w:p w:rsidR="000368E5" w:rsidRPr="000368E5" w:rsidRDefault="000368E5" w:rsidP="000368E5">
      <w:pPr>
        <w:pStyle w:val="20"/>
        <w:shd w:val="clear" w:color="auto" w:fill="auto"/>
        <w:tabs>
          <w:tab w:val="left" w:pos="726"/>
        </w:tabs>
        <w:spacing w:line="240" w:lineRule="auto"/>
        <w:ind w:left="600" w:firstLine="0"/>
        <w:jc w:val="both"/>
      </w:pPr>
    </w:p>
    <w:sectPr w:rsidR="000368E5" w:rsidRPr="0003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820"/>
    <w:multiLevelType w:val="multilevel"/>
    <w:tmpl w:val="377A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A84D39"/>
    <w:multiLevelType w:val="multilevel"/>
    <w:tmpl w:val="377A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7"/>
    <w:rsid w:val="000368E5"/>
    <w:rsid w:val="003A4085"/>
    <w:rsid w:val="00C93FCE"/>
    <w:rsid w:val="00F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116E"/>
  <w15:chartTrackingRefBased/>
  <w15:docId w15:val="{7AE03A58-47E7-4169-9A3D-3F145DA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158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8E7"/>
    <w:pPr>
      <w:widowControl w:val="0"/>
      <w:shd w:val="clear" w:color="auto" w:fill="FFFFFF"/>
      <w:spacing w:after="0" w:line="310" w:lineRule="exact"/>
      <w:ind w:hanging="4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2023-04-27T06:04:00Z</dcterms:created>
  <dcterms:modified xsi:type="dcterms:W3CDTF">2023-04-27T06:04:00Z</dcterms:modified>
</cp:coreProperties>
</file>