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36C" w:rsidRPr="00D52BE1" w:rsidRDefault="00A4436C" w:rsidP="00A4436C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Задание</w:t>
      </w:r>
      <w:r w:rsidRPr="002D331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Pr="00D52BE1">
        <w:rPr>
          <w:b/>
          <w:sz w:val="24"/>
          <w:szCs w:val="24"/>
        </w:rPr>
        <w:t>30.04.24</w:t>
      </w:r>
      <w:r>
        <w:rPr>
          <w:b/>
          <w:sz w:val="24"/>
          <w:szCs w:val="24"/>
        </w:rPr>
        <w:t xml:space="preserve"> г.</w:t>
      </w:r>
    </w:p>
    <w:p w:rsidR="00A4436C" w:rsidRPr="00865423" w:rsidRDefault="00A4436C" w:rsidP="00A4436C">
      <w:pPr>
        <w:spacing w:after="0" w:line="240" w:lineRule="auto"/>
        <w:jc w:val="center"/>
        <w:rPr>
          <w:sz w:val="24"/>
          <w:szCs w:val="24"/>
        </w:rPr>
      </w:pPr>
      <w:r w:rsidRPr="00865423">
        <w:rPr>
          <w:sz w:val="24"/>
          <w:szCs w:val="24"/>
        </w:rPr>
        <w:t xml:space="preserve">Фотоотчёт 1 файла прислать на эл. почту: </w:t>
      </w:r>
    </w:p>
    <w:p w:rsidR="00A4436C" w:rsidRDefault="00A4436C" w:rsidP="00A4436C">
      <w:pPr>
        <w:spacing w:after="0"/>
        <w:jc w:val="center"/>
        <w:rPr>
          <w:sz w:val="24"/>
          <w:szCs w:val="24"/>
        </w:rPr>
      </w:pPr>
      <w:r w:rsidRPr="00D52BE1">
        <w:rPr>
          <w:sz w:val="24"/>
          <w:szCs w:val="24"/>
        </w:rPr>
        <w:t>221 ЭТ 30.04.(8:30 – 10:00);</w:t>
      </w:r>
    </w:p>
    <w:p w:rsidR="00A4436C" w:rsidRDefault="00A4436C" w:rsidP="00A4436C">
      <w:pPr>
        <w:keepNext/>
        <w:keepLines/>
        <w:spacing w:before="120" w:after="120" w:line="240" w:lineRule="auto"/>
        <w:ind w:firstLine="709"/>
        <w:contextualSpacing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bookmarkStart w:id="0" w:name="bookmark1"/>
      <w:r w:rsidRPr="00020F54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Устройство </w:t>
      </w:r>
      <w:r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машины </w:t>
      </w:r>
      <w:r w:rsidRPr="00020F54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 постоянного тока</w:t>
      </w:r>
      <w:bookmarkEnd w:id="0"/>
    </w:p>
    <w:p w:rsidR="00A4436C" w:rsidRPr="00020F54" w:rsidRDefault="00A4436C" w:rsidP="00A4436C">
      <w:pPr>
        <w:keepNext/>
        <w:keepLines/>
        <w:spacing w:before="120" w:after="120" w:line="240" w:lineRule="auto"/>
        <w:ind w:firstLine="709"/>
        <w:contextualSpacing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A4436C" w:rsidRPr="00D523AD" w:rsidRDefault="00A4436C" w:rsidP="00A4436C">
      <w:pPr>
        <w:spacing w:before="120" w:after="120" w:line="240" w:lineRule="auto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523AD">
        <w:rPr>
          <w:rFonts w:eastAsia="Times New Roman"/>
          <w:color w:val="000000"/>
          <w:sz w:val="28"/>
          <w:szCs w:val="28"/>
          <w:lang w:eastAsia="ru-RU"/>
        </w:rPr>
        <w:t>Машина постоянного тока состоит из неподвижной и вращающейся частей.</w:t>
      </w:r>
    </w:p>
    <w:p w:rsidR="00A4436C" w:rsidRPr="00D523AD" w:rsidRDefault="00A4436C" w:rsidP="00A4436C">
      <w:pPr>
        <w:spacing w:before="120" w:after="120" w:line="240" w:lineRule="auto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На неподвижной части (Рисунок 2</w:t>
      </w:r>
      <w:r w:rsidRPr="00D523AD">
        <w:rPr>
          <w:rFonts w:eastAsia="Times New Roman"/>
          <w:color w:val="000000"/>
          <w:sz w:val="28"/>
          <w:szCs w:val="28"/>
          <w:lang w:eastAsia="ru-RU"/>
        </w:rPr>
        <w:t>)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D523AD">
        <w:rPr>
          <w:rFonts w:eastAsia="Times New Roman"/>
          <w:i/>
          <w:color w:val="000000"/>
          <w:sz w:val="28"/>
          <w:szCs w:val="28"/>
          <w:lang w:eastAsia="ru-RU"/>
        </w:rPr>
        <w:t xml:space="preserve"> </w:t>
      </w:r>
      <w:r w:rsidRPr="00D523AD">
        <w:rPr>
          <w:rFonts w:eastAsia="Times New Roman"/>
          <w:b/>
          <w:i/>
          <w:color w:val="000000"/>
          <w:sz w:val="28"/>
          <w:szCs w:val="28"/>
          <w:lang w:eastAsia="ru-RU"/>
        </w:rPr>
        <w:t>1</w:t>
      </w:r>
      <w:r w:rsidRPr="00D523AD">
        <w:rPr>
          <w:rFonts w:eastAsia="Times New Roman"/>
          <w:color w:val="000000"/>
          <w:sz w:val="28"/>
          <w:szCs w:val="28"/>
          <w:lang w:eastAsia="ru-RU"/>
        </w:rPr>
        <w:t xml:space="preserve"> — станине — укреплены главные полюсы для возбуждения магнитного потока и дополнительные — для улучшения коммутации в машине.</w:t>
      </w:r>
    </w:p>
    <w:p w:rsidR="00A4436C" w:rsidRPr="00CD6DD0" w:rsidRDefault="00A4436C" w:rsidP="00A4436C">
      <w:pPr>
        <w:spacing w:before="120" w:after="120" w:line="240" w:lineRule="auto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523AD">
        <w:rPr>
          <w:rFonts w:eastAsia="Times New Roman"/>
          <w:color w:val="000000"/>
          <w:sz w:val="28"/>
          <w:szCs w:val="28"/>
          <w:lang w:eastAsia="ru-RU"/>
        </w:rPr>
        <w:t xml:space="preserve">Главный полюс состоит из сердечника </w:t>
      </w:r>
      <w:r w:rsidRPr="00D523AD">
        <w:rPr>
          <w:rFonts w:eastAsia="Times New Roman"/>
          <w:b/>
          <w:i/>
          <w:color w:val="000000"/>
          <w:sz w:val="28"/>
          <w:szCs w:val="28"/>
          <w:lang w:eastAsia="ru-RU"/>
        </w:rPr>
        <w:t>2</w:t>
      </w:r>
      <w:r w:rsidRPr="00D523AD">
        <w:rPr>
          <w:rFonts w:eastAsia="Times New Roman"/>
          <w:b/>
          <w:color w:val="000000"/>
          <w:sz w:val="28"/>
          <w:szCs w:val="28"/>
          <w:lang w:eastAsia="ru-RU"/>
        </w:rPr>
        <w:t>,</w:t>
      </w:r>
      <w:r w:rsidRPr="00D523AD">
        <w:rPr>
          <w:rFonts w:eastAsia="Times New Roman"/>
          <w:color w:val="000000"/>
          <w:sz w:val="28"/>
          <w:szCs w:val="28"/>
          <w:lang w:eastAsia="ru-RU"/>
        </w:rPr>
        <w:t xml:space="preserve"> укрепленного на станине, и обмотки возбуждения </w:t>
      </w:r>
      <w:r w:rsidRPr="00D523AD">
        <w:rPr>
          <w:rFonts w:eastAsia="Times New Roman"/>
          <w:b/>
          <w:i/>
          <w:color w:val="000000"/>
          <w:sz w:val="28"/>
          <w:szCs w:val="28"/>
          <w:lang w:eastAsia="ru-RU"/>
        </w:rPr>
        <w:t>3</w:t>
      </w:r>
      <w:r w:rsidRPr="00D523AD">
        <w:rPr>
          <w:rFonts w:eastAsia="Times New Roman"/>
          <w:color w:val="000000"/>
          <w:sz w:val="28"/>
          <w:szCs w:val="28"/>
          <w:lang w:eastAsia="ru-RU"/>
        </w:rPr>
        <w:t>. Сердечник на свободном конце снабжается</w:t>
      </w:r>
      <w:r>
        <w:rPr>
          <w:noProof/>
          <w:lang w:eastAsia="ru-RU"/>
        </w:rPr>
        <w:drawing>
          <wp:inline distT="0" distB="0" distL="0" distR="0" wp14:anchorId="43404986" wp14:editId="14517B2A">
            <wp:extent cx="5699051" cy="2207507"/>
            <wp:effectExtent l="0" t="0" r="0" b="254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5584" cy="221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36C" w:rsidRDefault="00A4436C" w:rsidP="00A4436C">
      <w:pPr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</w:p>
    <w:p w:rsidR="00A4436C" w:rsidRDefault="00A4436C" w:rsidP="00A4436C">
      <w:pPr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Рисунок 2                                                          Рисунок </w:t>
      </w:r>
      <w:r w:rsidRPr="002E73F6">
        <w:rPr>
          <w:b/>
          <w:i/>
          <w:sz w:val="28"/>
          <w:szCs w:val="28"/>
        </w:rPr>
        <w:t>3</w:t>
      </w:r>
    </w:p>
    <w:p w:rsidR="00A4436C" w:rsidRPr="00D523AD" w:rsidRDefault="00A4436C" w:rsidP="00A4436C">
      <w:pPr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  <w:r w:rsidRPr="00D523AD">
        <w:rPr>
          <w:sz w:val="28"/>
          <w:szCs w:val="28"/>
        </w:rPr>
        <w:t>полюсным наконечником 4 для создания требуемого распределения магнитного потока. Минимальное число пар</w:t>
      </w:r>
      <w:r>
        <w:rPr>
          <w:sz w:val="28"/>
          <w:szCs w:val="28"/>
        </w:rPr>
        <w:t xml:space="preserve"> </w:t>
      </w:r>
      <w:r w:rsidRPr="00D523AD">
        <w:rPr>
          <w:sz w:val="28"/>
          <w:szCs w:val="28"/>
        </w:rPr>
        <w:t xml:space="preserve"> главных полюсов</w:t>
      </w:r>
      <w:r>
        <w:rPr>
          <w:sz w:val="28"/>
          <w:szCs w:val="28"/>
        </w:rPr>
        <w:t xml:space="preserve"> </w:t>
      </w:r>
      <w:r w:rsidRPr="00D523AD">
        <w:rPr>
          <w:sz w:val="28"/>
          <w:szCs w:val="28"/>
        </w:rPr>
        <w:t xml:space="preserve"> </w:t>
      </w:r>
      <w:proofErr w:type="gramStart"/>
      <w:r w:rsidRPr="00D523AD">
        <w:rPr>
          <w:sz w:val="28"/>
          <w:szCs w:val="28"/>
        </w:rPr>
        <w:t>р</w:t>
      </w:r>
      <w:proofErr w:type="gramEnd"/>
      <w:r w:rsidRPr="00D523AD">
        <w:rPr>
          <w:sz w:val="28"/>
          <w:szCs w:val="28"/>
        </w:rPr>
        <w:t xml:space="preserve"> = 1 (один южный </w:t>
      </w:r>
      <w:r w:rsidRPr="00C84BB5">
        <w:rPr>
          <w:b/>
          <w:i/>
          <w:sz w:val="28"/>
          <w:szCs w:val="28"/>
        </w:rPr>
        <w:t>S</w:t>
      </w:r>
      <w:r w:rsidRPr="00D523AD">
        <w:rPr>
          <w:sz w:val="28"/>
          <w:szCs w:val="28"/>
        </w:rPr>
        <w:t xml:space="preserve"> и один северный </w:t>
      </w:r>
      <w:r w:rsidRPr="00C84BB5">
        <w:rPr>
          <w:b/>
          <w:i/>
          <w:sz w:val="28"/>
          <w:szCs w:val="28"/>
        </w:rPr>
        <w:t>N</w:t>
      </w:r>
      <w:r w:rsidRPr="00D523AD">
        <w:rPr>
          <w:sz w:val="28"/>
          <w:szCs w:val="28"/>
        </w:rPr>
        <w:t xml:space="preserve"> полюсы).</w:t>
      </w:r>
    </w:p>
    <w:p w:rsidR="00A4436C" w:rsidRPr="00D523AD" w:rsidRDefault="00A4436C" w:rsidP="00A4436C">
      <w:pPr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  <w:r w:rsidRPr="00D523AD">
        <w:rPr>
          <w:sz w:val="28"/>
          <w:szCs w:val="28"/>
        </w:rPr>
        <w:t>Станина является ярмом машины, т.е. частью, замыкающей магнитную цепь магнитного потока главных полюсов. Она изготовляется излитой электротехнической стали, так как магнитный поток в ней относительно постоянен.</w:t>
      </w:r>
    </w:p>
    <w:p w:rsidR="00A4436C" w:rsidRPr="00D523AD" w:rsidRDefault="00A4436C" w:rsidP="00A4436C">
      <w:pPr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  <w:r w:rsidRPr="00C84BB5">
        <w:rPr>
          <w:b/>
          <w:i/>
          <w:sz w:val="28"/>
          <w:szCs w:val="28"/>
        </w:rPr>
        <w:t>Дополнительные полюсы</w:t>
      </w:r>
      <w:r w:rsidRPr="00D523AD">
        <w:rPr>
          <w:sz w:val="28"/>
          <w:szCs w:val="28"/>
        </w:rPr>
        <w:t xml:space="preserve"> устанавливаются на станине между главными полюсами. На сердечниках дополнительных полюсов </w:t>
      </w:r>
      <w:r w:rsidRPr="00C84BB5">
        <w:rPr>
          <w:b/>
          <w:i/>
          <w:sz w:val="28"/>
          <w:szCs w:val="28"/>
        </w:rPr>
        <w:t>5</w:t>
      </w:r>
      <w:r w:rsidRPr="00D523AD">
        <w:rPr>
          <w:sz w:val="28"/>
          <w:szCs w:val="28"/>
        </w:rPr>
        <w:t xml:space="preserve"> располагаются обмотки, которые соединяются последовательно с обмоткой якоря.</w:t>
      </w:r>
    </w:p>
    <w:p w:rsidR="00A4436C" w:rsidRPr="00D523AD" w:rsidRDefault="00A4436C" w:rsidP="00A4436C">
      <w:pPr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  <w:r w:rsidRPr="00C84BB5">
        <w:rPr>
          <w:b/>
          <w:i/>
          <w:sz w:val="28"/>
          <w:szCs w:val="28"/>
        </w:rPr>
        <w:t>Якорем</w:t>
      </w:r>
      <w:r w:rsidRPr="00D523AD">
        <w:rPr>
          <w:sz w:val="28"/>
          <w:szCs w:val="28"/>
        </w:rPr>
        <w:t xml:space="preserve"> называется вращающаяся часть машины. Якорь (</w:t>
      </w:r>
      <w:r>
        <w:rPr>
          <w:sz w:val="28"/>
          <w:szCs w:val="28"/>
        </w:rPr>
        <w:t xml:space="preserve">Рисунок </w:t>
      </w:r>
      <w:r w:rsidRPr="002E73F6">
        <w:rPr>
          <w:b/>
          <w:i/>
          <w:sz w:val="28"/>
          <w:szCs w:val="28"/>
        </w:rPr>
        <w:t>3</w:t>
      </w:r>
      <w:r w:rsidRPr="00D523AD">
        <w:rPr>
          <w:sz w:val="28"/>
          <w:szCs w:val="28"/>
        </w:rPr>
        <w:t xml:space="preserve">) состоит из сердечника </w:t>
      </w:r>
      <w:r w:rsidRPr="00C84BB5">
        <w:rPr>
          <w:b/>
          <w:i/>
          <w:sz w:val="28"/>
          <w:szCs w:val="28"/>
        </w:rPr>
        <w:t>1</w:t>
      </w:r>
      <w:r w:rsidRPr="00D523AD">
        <w:rPr>
          <w:sz w:val="28"/>
          <w:szCs w:val="28"/>
        </w:rPr>
        <w:t xml:space="preserve"> с обмоткой </w:t>
      </w:r>
      <w:r w:rsidRPr="00C84BB5">
        <w:rPr>
          <w:b/>
          <w:i/>
          <w:sz w:val="28"/>
          <w:szCs w:val="28"/>
        </w:rPr>
        <w:t>2</w:t>
      </w:r>
      <w:r w:rsidRPr="00D523AD">
        <w:rPr>
          <w:sz w:val="28"/>
          <w:szCs w:val="28"/>
        </w:rPr>
        <w:t xml:space="preserve">, уложенной в его пазах, и коллектора </w:t>
      </w:r>
      <w:r w:rsidRPr="00C84BB5">
        <w:rPr>
          <w:b/>
          <w:i/>
          <w:sz w:val="28"/>
          <w:szCs w:val="28"/>
        </w:rPr>
        <w:t>3</w:t>
      </w:r>
      <w:r w:rsidRPr="00D523AD">
        <w:rPr>
          <w:sz w:val="28"/>
          <w:szCs w:val="28"/>
        </w:rPr>
        <w:t xml:space="preserve">, насаженных на общий вал </w:t>
      </w:r>
      <w:r w:rsidRPr="00C84BB5">
        <w:rPr>
          <w:b/>
          <w:i/>
          <w:sz w:val="28"/>
          <w:szCs w:val="28"/>
        </w:rPr>
        <w:t>4.</w:t>
      </w:r>
    </w:p>
    <w:p w:rsidR="00A4436C" w:rsidRPr="00D523AD" w:rsidRDefault="00A4436C" w:rsidP="00A4436C">
      <w:pPr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  <w:r w:rsidRPr="00D523AD">
        <w:rPr>
          <w:sz w:val="28"/>
          <w:szCs w:val="28"/>
        </w:rPr>
        <w:t>Сердечники якоря и полюсов набираются из листов электротехнической стали толщиной 0,5 мм, изолированных друг от друга лаковым покрытием.</w:t>
      </w:r>
    </w:p>
    <w:p w:rsidR="00A4436C" w:rsidRDefault="00A4436C" w:rsidP="00A4436C">
      <w:pPr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  <w:r w:rsidRPr="00C84BB5">
        <w:rPr>
          <w:b/>
          <w:i/>
          <w:sz w:val="28"/>
          <w:szCs w:val="28"/>
        </w:rPr>
        <w:t>Коллектор</w:t>
      </w:r>
      <w:r w:rsidRPr="00D523AD">
        <w:rPr>
          <w:sz w:val="28"/>
          <w:szCs w:val="28"/>
        </w:rPr>
        <w:t xml:space="preserve"> представляет собой полый цилиндр, собранный из изолированных друг от друга и вала машины клинооб</w:t>
      </w:r>
      <w:r>
        <w:rPr>
          <w:sz w:val="28"/>
          <w:szCs w:val="28"/>
        </w:rPr>
        <w:t xml:space="preserve">разных медных пластин </w:t>
      </w:r>
      <w:r w:rsidRPr="00C84BB5">
        <w:rPr>
          <w:b/>
          <w:i/>
          <w:sz w:val="28"/>
          <w:szCs w:val="28"/>
        </w:rPr>
        <w:t xml:space="preserve">1 </w:t>
      </w:r>
      <w:r>
        <w:rPr>
          <w:sz w:val="28"/>
          <w:szCs w:val="28"/>
        </w:rPr>
        <w:t xml:space="preserve"> (Рисунок  </w:t>
      </w:r>
      <w:r>
        <w:rPr>
          <w:b/>
          <w:i/>
          <w:sz w:val="28"/>
          <w:szCs w:val="28"/>
        </w:rPr>
        <w:t>4</w:t>
      </w:r>
      <w:r w:rsidRPr="00D523AD">
        <w:rPr>
          <w:sz w:val="28"/>
          <w:szCs w:val="28"/>
        </w:rPr>
        <w:t xml:space="preserve">). Проводами </w:t>
      </w:r>
      <w:r w:rsidRPr="00C84BB5">
        <w:rPr>
          <w:b/>
          <w:i/>
          <w:sz w:val="28"/>
          <w:szCs w:val="28"/>
        </w:rPr>
        <w:t>2</w:t>
      </w:r>
      <w:r w:rsidRPr="00D523AD">
        <w:rPr>
          <w:sz w:val="28"/>
          <w:szCs w:val="28"/>
        </w:rPr>
        <w:t xml:space="preserve"> они соединяются с витками обмотки якоря.</w:t>
      </w:r>
    </w:p>
    <w:p w:rsidR="00A4436C" w:rsidRDefault="00A4436C" w:rsidP="00A4436C">
      <w:pPr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</w:p>
    <w:p w:rsidR="00A4436C" w:rsidRDefault="00A4436C" w:rsidP="00A4436C">
      <w:pPr>
        <w:spacing w:before="120" w:after="120" w:line="240" w:lineRule="auto"/>
        <w:contextualSpacing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EEB9CD" wp14:editId="255AA226">
            <wp:extent cx="5635256" cy="1634335"/>
            <wp:effectExtent l="0" t="0" r="3810" b="444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1321" cy="16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36C" w:rsidRDefault="00A4436C" w:rsidP="00A4436C">
      <w:pPr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</w:p>
    <w:p w:rsidR="00A4436C" w:rsidRDefault="00A4436C" w:rsidP="00A4436C">
      <w:pPr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Рисунок 4                                                        Рисунок 5</w:t>
      </w:r>
    </w:p>
    <w:p w:rsidR="00A4436C" w:rsidRDefault="00A4436C" w:rsidP="00A4436C">
      <w:pPr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</w:p>
    <w:p w:rsidR="00A4436C" w:rsidRDefault="00A4436C" w:rsidP="00A4436C">
      <w:pPr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  <w:r w:rsidRPr="00C84BB5">
        <w:rPr>
          <w:sz w:val="28"/>
          <w:szCs w:val="28"/>
        </w:rPr>
        <w:t>Вращающаяся обмотка якоря соединяется с внешней цепью скользящим контактом между щетками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1</w:t>
      </w:r>
      <w:r w:rsidRPr="00C84BB5">
        <w:rPr>
          <w:sz w:val="28"/>
          <w:szCs w:val="28"/>
        </w:rPr>
        <w:t xml:space="preserve"> установленными в щеткодержателях</w:t>
      </w:r>
      <w:r w:rsidRPr="00C84BB5">
        <w:rPr>
          <w:b/>
          <w:i/>
          <w:sz w:val="28"/>
          <w:szCs w:val="28"/>
        </w:rPr>
        <w:t xml:space="preserve"> 3 </w:t>
      </w:r>
      <w:r w:rsidRPr="00C84BB5">
        <w:rPr>
          <w:sz w:val="28"/>
          <w:szCs w:val="28"/>
        </w:rPr>
        <w:t>(</w:t>
      </w:r>
      <w:r>
        <w:rPr>
          <w:sz w:val="28"/>
          <w:szCs w:val="28"/>
        </w:rPr>
        <w:t xml:space="preserve">Рисунок </w:t>
      </w:r>
      <w:r w:rsidRPr="002E73F6">
        <w:rPr>
          <w:b/>
          <w:i/>
          <w:sz w:val="28"/>
          <w:szCs w:val="28"/>
        </w:rPr>
        <w:t>5</w:t>
      </w:r>
      <w:r w:rsidRPr="00C84BB5">
        <w:rPr>
          <w:sz w:val="28"/>
          <w:szCs w:val="28"/>
        </w:rPr>
        <w:t xml:space="preserve">), и коллектором. </w:t>
      </w:r>
    </w:p>
    <w:p w:rsidR="00A4436C" w:rsidRDefault="00A4436C" w:rsidP="00A4436C">
      <w:pPr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  <w:r w:rsidRPr="00C84BB5">
        <w:rPr>
          <w:sz w:val="28"/>
          <w:szCs w:val="28"/>
        </w:rPr>
        <w:t>Щетку к коллектору прижимает пружина</w:t>
      </w:r>
      <w:r w:rsidRPr="00C84BB5">
        <w:rPr>
          <w:b/>
          <w:i/>
          <w:sz w:val="28"/>
          <w:szCs w:val="28"/>
        </w:rPr>
        <w:t xml:space="preserve"> 2</w:t>
      </w:r>
      <w:r w:rsidRPr="00C84BB5">
        <w:rPr>
          <w:sz w:val="28"/>
          <w:szCs w:val="28"/>
        </w:rPr>
        <w:t xml:space="preserve">. Ток от щетки отводится гибким кабелем </w:t>
      </w:r>
      <w:r w:rsidRPr="00C84BB5">
        <w:rPr>
          <w:b/>
          <w:i/>
          <w:sz w:val="28"/>
          <w:szCs w:val="28"/>
        </w:rPr>
        <w:t>4.</w:t>
      </w:r>
      <w:r w:rsidRPr="00C84BB5">
        <w:rPr>
          <w:sz w:val="28"/>
          <w:szCs w:val="28"/>
        </w:rPr>
        <w:t xml:space="preserve"> Щеткодержатели надеваются на траверсу (отверстие</w:t>
      </w:r>
      <w:r w:rsidRPr="00C84BB5">
        <w:rPr>
          <w:b/>
          <w:i/>
          <w:sz w:val="28"/>
          <w:szCs w:val="28"/>
        </w:rPr>
        <w:t xml:space="preserve"> 5</w:t>
      </w:r>
      <w:r w:rsidRPr="00C84BB5">
        <w:rPr>
          <w:sz w:val="28"/>
          <w:szCs w:val="28"/>
        </w:rPr>
        <w:t>), от которой они электрически изолируются. Траверсу можно поворачивать вокруг оси якоря, изменяя положение щеток по отношению к полюсам машины</w:t>
      </w:r>
    </w:p>
    <w:p w:rsidR="00A4436C" w:rsidRDefault="00A4436C" w:rsidP="00A4436C">
      <w:pPr>
        <w:spacing w:after="0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A4436C" w:rsidRDefault="00A4436C" w:rsidP="00A4436C">
      <w:pPr>
        <w:tabs>
          <w:tab w:val="left" w:pos="5867"/>
        </w:tabs>
        <w:spacing w:before="120" w:after="120" w:line="240" w:lineRule="auto"/>
        <w:contextualSpacing/>
        <w:jc w:val="center"/>
        <w:rPr>
          <w:b/>
          <w:sz w:val="28"/>
          <w:szCs w:val="28"/>
        </w:rPr>
      </w:pPr>
      <w:r w:rsidRPr="00573A78">
        <w:rPr>
          <w:b/>
          <w:sz w:val="28"/>
          <w:szCs w:val="28"/>
        </w:rPr>
        <w:t>Коммутация</w:t>
      </w:r>
      <w:r>
        <w:rPr>
          <w:b/>
          <w:sz w:val="28"/>
          <w:szCs w:val="28"/>
        </w:rPr>
        <w:t xml:space="preserve"> тока</w:t>
      </w:r>
    </w:p>
    <w:p w:rsidR="00A4436C" w:rsidRDefault="00A4436C" w:rsidP="00A4436C">
      <w:pPr>
        <w:tabs>
          <w:tab w:val="left" w:pos="5867"/>
        </w:tabs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3609CD">
        <w:rPr>
          <w:sz w:val="28"/>
          <w:szCs w:val="28"/>
        </w:rPr>
        <w:t xml:space="preserve">ля получения постоянной по направлению и почти постоянной по величине </w:t>
      </w:r>
      <w:r>
        <w:rPr>
          <w:sz w:val="28"/>
          <w:szCs w:val="28"/>
        </w:rPr>
        <w:t xml:space="preserve">Э.Д.С. </w:t>
      </w:r>
      <w:r w:rsidRPr="003609CD">
        <w:rPr>
          <w:sz w:val="28"/>
          <w:szCs w:val="28"/>
        </w:rPr>
        <w:t xml:space="preserve"> </w:t>
      </w:r>
      <w:r w:rsidRPr="00E7327E">
        <w:rPr>
          <w:b/>
          <w:i/>
          <w:sz w:val="28"/>
          <w:szCs w:val="28"/>
        </w:rPr>
        <w:t>Е</w:t>
      </w:r>
      <w:r w:rsidRPr="003609CD">
        <w:rPr>
          <w:sz w:val="28"/>
          <w:szCs w:val="28"/>
        </w:rPr>
        <w:t xml:space="preserve"> конструируется</w:t>
      </w:r>
      <w:r>
        <w:rPr>
          <w:sz w:val="28"/>
          <w:szCs w:val="28"/>
        </w:rPr>
        <w:t xml:space="preserve"> обмотка якоря, состоящая из 2р = 2, </w:t>
      </w:r>
      <w:r w:rsidRPr="003609CD">
        <w:rPr>
          <w:sz w:val="28"/>
          <w:szCs w:val="28"/>
        </w:rPr>
        <w:t xml:space="preserve">4, </w:t>
      </w:r>
      <w:r>
        <w:rPr>
          <w:sz w:val="28"/>
          <w:szCs w:val="28"/>
        </w:rPr>
        <w:t>6 и т.д.</w:t>
      </w:r>
      <w:r w:rsidRPr="003609CD">
        <w:rPr>
          <w:sz w:val="28"/>
          <w:szCs w:val="28"/>
        </w:rPr>
        <w:t xml:space="preserve"> п</w:t>
      </w:r>
      <w:r>
        <w:rPr>
          <w:sz w:val="28"/>
          <w:szCs w:val="28"/>
        </w:rPr>
        <w:t>араллельных ветвей, секции кото</w:t>
      </w:r>
      <w:r w:rsidRPr="003609CD">
        <w:rPr>
          <w:sz w:val="28"/>
          <w:szCs w:val="28"/>
        </w:rPr>
        <w:t xml:space="preserve">рых непрерывно одна за другой переключаются из одной ветви в другую. </w:t>
      </w:r>
    </w:p>
    <w:p w:rsidR="00A4436C" w:rsidRDefault="00A4436C" w:rsidP="00A4436C">
      <w:pPr>
        <w:tabs>
          <w:tab w:val="left" w:pos="5867"/>
        </w:tabs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  <w:r w:rsidRPr="003609CD">
        <w:rPr>
          <w:sz w:val="28"/>
          <w:szCs w:val="28"/>
        </w:rPr>
        <w:t>Механическим переключателем секций служит коллектор и щётки Процесс переключения</w:t>
      </w:r>
      <w:r>
        <w:rPr>
          <w:sz w:val="28"/>
          <w:szCs w:val="28"/>
        </w:rPr>
        <w:t xml:space="preserve"> секций, поочередно переходящих </w:t>
      </w:r>
      <w:r w:rsidRPr="003609CD">
        <w:rPr>
          <w:sz w:val="28"/>
          <w:szCs w:val="28"/>
        </w:rPr>
        <w:t>из одной параллельной</w:t>
      </w:r>
      <w:r>
        <w:rPr>
          <w:sz w:val="28"/>
          <w:szCs w:val="28"/>
        </w:rPr>
        <w:t xml:space="preserve"> ветви в другую, и совокупность </w:t>
      </w:r>
      <w:r w:rsidRPr="003609CD">
        <w:rPr>
          <w:sz w:val="28"/>
          <w:szCs w:val="28"/>
        </w:rPr>
        <w:t>яв</w:t>
      </w:r>
      <w:r>
        <w:rPr>
          <w:sz w:val="28"/>
          <w:szCs w:val="28"/>
        </w:rPr>
        <w:t xml:space="preserve">лений, происходящих при этом, </w:t>
      </w:r>
      <w:r w:rsidRPr="003609CD">
        <w:rPr>
          <w:sz w:val="28"/>
          <w:szCs w:val="28"/>
        </w:rPr>
        <w:t xml:space="preserve">называется </w:t>
      </w:r>
      <w:r w:rsidRPr="004B126C">
        <w:rPr>
          <w:b/>
          <w:i/>
          <w:sz w:val="28"/>
          <w:szCs w:val="28"/>
        </w:rPr>
        <w:t>коммутацией.</w:t>
      </w:r>
      <w:r w:rsidRPr="003609CD">
        <w:rPr>
          <w:sz w:val="28"/>
          <w:szCs w:val="28"/>
        </w:rPr>
        <w:t xml:space="preserve"> </w:t>
      </w:r>
    </w:p>
    <w:p w:rsidR="00A4436C" w:rsidRPr="007A374F" w:rsidRDefault="00A4436C" w:rsidP="00A4436C">
      <w:pPr>
        <w:tabs>
          <w:tab w:val="left" w:pos="5867"/>
        </w:tabs>
        <w:spacing w:before="120" w:after="120" w:line="240" w:lineRule="auto"/>
        <w:ind w:firstLine="709"/>
        <w:contextualSpacing/>
        <w:jc w:val="both"/>
        <w:rPr>
          <w:b/>
          <w:sz w:val="28"/>
          <w:szCs w:val="28"/>
        </w:rPr>
      </w:pPr>
      <w:r w:rsidRPr="003609CD">
        <w:rPr>
          <w:sz w:val="28"/>
          <w:szCs w:val="28"/>
        </w:rPr>
        <w:t xml:space="preserve">Переключаемая секция замкнута щеткой накоротко й находится в это время вблизи </w:t>
      </w:r>
      <w:proofErr w:type="gramStart"/>
      <w:r w:rsidRPr="003609CD">
        <w:rPr>
          <w:sz w:val="28"/>
          <w:szCs w:val="28"/>
        </w:rPr>
        <w:t>от</w:t>
      </w:r>
      <w:proofErr w:type="gramEnd"/>
      <w:r w:rsidRPr="003609CD">
        <w:rPr>
          <w:sz w:val="28"/>
          <w:szCs w:val="28"/>
        </w:rPr>
        <w:t xml:space="preserve"> геометрической нейтрали. Электродвижущая сила, наводимая в секции внешним полем полюсов, почти равна нулю. Время</w:t>
      </w:r>
      <w:proofErr w:type="gramStart"/>
      <w:r w:rsidRPr="003609CD">
        <w:rPr>
          <w:sz w:val="28"/>
          <w:szCs w:val="28"/>
        </w:rPr>
        <w:t xml:space="preserve"> Т</w:t>
      </w:r>
      <w:proofErr w:type="gramEnd"/>
      <w:r w:rsidRPr="003609CD">
        <w:rPr>
          <w:sz w:val="28"/>
          <w:szCs w:val="28"/>
        </w:rPr>
        <w:t xml:space="preserve">, в течение которого совершается переключение и секция замкнута накоротко, составляет тысячные доли секунды и называется </w:t>
      </w:r>
      <w:r w:rsidRPr="004B126C">
        <w:rPr>
          <w:b/>
          <w:i/>
          <w:sz w:val="28"/>
          <w:szCs w:val="28"/>
        </w:rPr>
        <w:t>периодом коммутации.</w:t>
      </w:r>
      <w:r w:rsidRPr="003609CD">
        <w:rPr>
          <w:sz w:val="28"/>
          <w:szCs w:val="28"/>
        </w:rPr>
        <w:t xml:space="preserve"> Рассмотрим очень упрощенно процесс коммутации.</w:t>
      </w:r>
    </w:p>
    <w:p w:rsidR="00A4436C" w:rsidRDefault="00A4436C" w:rsidP="00A4436C">
      <w:pPr>
        <w:tabs>
          <w:tab w:val="left" w:pos="5867"/>
        </w:tabs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Подлежащая рассмотрению секция, лежащая в пазах 6  и  3, показана отдельно на рисунке 12</w:t>
      </w:r>
      <w:r w:rsidRPr="003609CD">
        <w:rPr>
          <w:sz w:val="28"/>
          <w:szCs w:val="28"/>
        </w:rPr>
        <w:t>.</w:t>
      </w:r>
      <w:r w:rsidRPr="00380AFD">
        <w:rPr>
          <w:noProof/>
          <w:lang w:eastAsia="ru-RU"/>
        </w:rPr>
        <w:t xml:space="preserve"> </w:t>
      </w:r>
      <w:r w:rsidRPr="003609CD">
        <w:rPr>
          <w:sz w:val="28"/>
          <w:szCs w:val="28"/>
        </w:rPr>
        <w:t xml:space="preserve"> </w:t>
      </w:r>
    </w:p>
    <w:p w:rsidR="00A4436C" w:rsidRDefault="00A4436C" w:rsidP="00A4436C">
      <w:pPr>
        <w:tabs>
          <w:tab w:val="left" w:pos="5867"/>
        </w:tabs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  <w:r w:rsidRPr="003609CD">
        <w:rPr>
          <w:sz w:val="28"/>
          <w:szCs w:val="28"/>
        </w:rPr>
        <w:t xml:space="preserve">Предположим, что обмотка вращается очень медленно </w:t>
      </w:r>
      <w:r>
        <w:rPr>
          <w:sz w:val="28"/>
          <w:szCs w:val="28"/>
        </w:rPr>
        <w:t>(</w:t>
      </w:r>
      <w:r w:rsidRPr="003609CD">
        <w:rPr>
          <w:sz w:val="28"/>
          <w:szCs w:val="28"/>
        </w:rPr>
        <w:t>Т</w:t>
      </w:r>
      <w:r>
        <w:rPr>
          <w:rFonts w:ascii="Cambria Math" w:hAnsi="Cambria Math"/>
          <w:sz w:val="28"/>
          <w:szCs w:val="28"/>
        </w:rPr>
        <w:t>→∞</w:t>
      </w:r>
      <w:r>
        <w:rPr>
          <w:sz w:val="28"/>
          <w:szCs w:val="28"/>
        </w:rPr>
        <w:t xml:space="preserve">), </w:t>
      </w:r>
      <w:r w:rsidRPr="003609CD">
        <w:rPr>
          <w:sz w:val="28"/>
          <w:szCs w:val="28"/>
        </w:rPr>
        <w:t>ширина щетки равна ширине ко</w:t>
      </w:r>
      <w:r>
        <w:rPr>
          <w:sz w:val="28"/>
          <w:szCs w:val="28"/>
        </w:rPr>
        <w:t>ллекторной пластины и</w:t>
      </w:r>
      <w:r w:rsidRPr="003609CD">
        <w:rPr>
          <w:sz w:val="28"/>
          <w:szCs w:val="28"/>
        </w:rPr>
        <w:t xml:space="preserve"> в расчет принимается сопротив</w:t>
      </w:r>
      <w:r>
        <w:rPr>
          <w:sz w:val="28"/>
          <w:szCs w:val="28"/>
        </w:rPr>
        <w:t>ление только переходного слоя</w:t>
      </w:r>
      <w:r w:rsidRPr="00380AFD">
        <w:rPr>
          <w:b/>
          <w:i/>
          <w:sz w:val="28"/>
          <w:szCs w:val="28"/>
        </w:rPr>
        <w:t xml:space="preserve"> </w:t>
      </w:r>
      <w:proofErr w:type="spellStart"/>
      <w:r w:rsidRPr="00380AFD">
        <w:rPr>
          <w:b/>
          <w:i/>
          <w:sz w:val="28"/>
          <w:szCs w:val="28"/>
        </w:rPr>
        <w:t>r</w:t>
      </w:r>
      <w:r w:rsidRPr="00380AFD">
        <w:rPr>
          <w:b/>
          <w:i/>
          <w:sz w:val="28"/>
          <w:szCs w:val="28"/>
          <w:vertAlign w:val="subscript"/>
        </w:rPr>
        <w:t>n</w:t>
      </w:r>
      <w:proofErr w:type="spellEnd"/>
      <w:r w:rsidRPr="003609CD">
        <w:rPr>
          <w:sz w:val="28"/>
          <w:szCs w:val="28"/>
        </w:rPr>
        <w:t xml:space="preserve"> = </w:t>
      </w:r>
      <w:r w:rsidRPr="00380AFD">
        <w:rPr>
          <w:b/>
          <w:i/>
          <w:sz w:val="28"/>
          <w:szCs w:val="28"/>
        </w:rPr>
        <w:t>R</w:t>
      </w:r>
      <w:r w:rsidRPr="003609CD">
        <w:rPr>
          <w:sz w:val="28"/>
          <w:szCs w:val="28"/>
        </w:rPr>
        <w:t xml:space="preserve"> между щеткой и кол</w:t>
      </w:r>
      <w:r>
        <w:rPr>
          <w:sz w:val="28"/>
          <w:szCs w:val="28"/>
        </w:rPr>
        <w:t>лекторной пластиной</w:t>
      </w:r>
    </w:p>
    <w:p w:rsidR="00A4436C" w:rsidRDefault="00A4436C" w:rsidP="00A4436C">
      <w:pPr>
        <w:tabs>
          <w:tab w:val="left" w:pos="5867"/>
        </w:tabs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10B59E2" wp14:editId="4B83F0EB">
            <wp:simplePos x="0" y="0"/>
            <wp:positionH relativeFrom="column">
              <wp:posOffset>3533775</wp:posOffset>
            </wp:positionH>
            <wp:positionV relativeFrom="paragraph">
              <wp:posOffset>174625</wp:posOffset>
            </wp:positionV>
            <wp:extent cx="1924050" cy="2249170"/>
            <wp:effectExtent l="0" t="0" r="0" b="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4"/>
                    <a:stretch/>
                  </pic:blipFill>
                  <pic:spPr bwMode="auto">
                    <a:xfrm>
                      <a:off x="0" y="0"/>
                      <a:ext cx="1924050" cy="224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FBE3B98" wp14:editId="6000EFFD">
            <wp:simplePos x="0" y="0"/>
            <wp:positionH relativeFrom="column">
              <wp:posOffset>553720</wp:posOffset>
            </wp:positionH>
            <wp:positionV relativeFrom="paragraph">
              <wp:posOffset>26035</wp:posOffset>
            </wp:positionV>
            <wp:extent cx="1634490" cy="2370455"/>
            <wp:effectExtent l="0" t="0" r="3810" b="0"/>
            <wp:wrapSquare wrapText="bothSides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2" r="11339" b="3828"/>
                    <a:stretch/>
                  </pic:blipFill>
                  <pic:spPr bwMode="auto">
                    <a:xfrm>
                      <a:off x="0" y="0"/>
                      <a:ext cx="1634490" cy="237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36C" w:rsidRDefault="00A4436C" w:rsidP="00A4436C">
      <w:pPr>
        <w:tabs>
          <w:tab w:val="left" w:pos="5867"/>
        </w:tabs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</w:p>
    <w:p w:rsidR="00A4436C" w:rsidRDefault="00A4436C" w:rsidP="00A4436C">
      <w:pPr>
        <w:tabs>
          <w:tab w:val="left" w:pos="5867"/>
        </w:tabs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</w:p>
    <w:p w:rsidR="00A4436C" w:rsidRDefault="00A4436C" w:rsidP="00A4436C">
      <w:pPr>
        <w:tabs>
          <w:tab w:val="left" w:pos="5867"/>
        </w:tabs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</w:p>
    <w:p w:rsidR="00A4436C" w:rsidRDefault="00A4436C" w:rsidP="00A4436C">
      <w:pPr>
        <w:tabs>
          <w:tab w:val="left" w:pos="5867"/>
        </w:tabs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</w:p>
    <w:p w:rsidR="00A4436C" w:rsidRDefault="00A4436C" w:rsidP="00A4436C">
      <w:pPr>
        <w:tabs>
          <w:tab w:val="left" w:pos="5867"/>
        </w:tabs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</w:p>
    <w:p w:rsidR="00A4436C" w:rsidRDefault="00A4436C" w:rsidP="00A4436C">
      <w:pPr>
        <w:tabs>
          <w:tab w:val="left" w:pos="5867"/>
        </w:tabs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</w:p>
    <w:p w:rsidR="00A4436C" w:rsidRDefault="00A4436C" w:rsidP="00A4436C">
      <w:pPr>
        <w:tabs>
          <w:tab w:val="left" w:pos="5867"/>
        </w:tabs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</w:p>
    <w:p w:rsidR="00A4436C" w:rsidRDefault="00A4436C" w:rsidP="00A4436C">
      <w:pPr>
        <w:tabs>
          <w:tab w:val="left" w:pos="5867"/>
        </w:tabs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</w:p>
    <w:p w:rsidR="00A4436C" w:rsidRDefault="00A4436C" w:rsidP="00A4436C">
      <w:pPr>
        <w:tabs>
          <w:tab w:val="left" w:pos="5867"/>
        </w:tabs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</w:p>
    <w:p w:rsidR="00A4436C" w:rsidRDefault="00A4436C" w:rsidP="00A4436C">
      <w:pPr>
        <w:tabs>
          <w:tab w:val="left" w:pos="5867"/>
        </w:tabs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</w:p>
    <w:p w:rsidR="00A4436C" w:rsidRDefault="00A4436C" w:rsidP="00A4436C">
      <w:pPr>
        <w:tabs>
          <w:tab w:val="left" w:pos="5867"/>
        </w:tabs>
        <w:spacing w:before="120" w:after="120" w:line="240" w:lineRule="auto"/>
        <w:ind w:firstLine="709"/>
        <w:contextualSpacing/>
        <w:jc w:val="both"/>
        <w:rPr>
          <w:sz w:val="28"/>
          <w:szCs w:val="28"/>
        </w:rPr>
      </w:pPr>
    </w:p>
    <w:p w:rsidR="00A4436C" w:rsidRDefault="00A4436C" w:rsidP="00A4436C">
      <w:pPr>
        <w:tabs>
          <w:tab w:val="left" w:pos="5867"/>
        </w:tabs>
        <w:spacing w:before="120" w:after="120" w:line="240" w:lineRule="auto"/>
        <w:contextualSpacing/>
        <w:jc w:val="both"/>
        <w:rPr>
          <w:sz w:val="28"/>
          <w:szCs w:val="28"/>
        </w:rPr>
      </w:pPr>
      <w:r w:rsidRPr="003609CD">
        <w:rPr>
          <w:sz w:val="28"/>
          <w:szCs w:val="28"/>
        </w:rPr>
        <w:t>Рис.,</w:t>
      </w:r>
      <w:r w:rsidRPr="00BD392E">
        <w:rPr>
          <w:sz w:val="28"/>
          <w:szCs w:val="28"/>
        </w:rPr>
        <w:t xml:space="preserve">12 </w:t>
      </w:r>
      <w:r w:rsidRPr="003609CD">
        <w:rPr>
          <w:sz w:val="28"/>
          <w:szCs w:val="28"/>
        </w:rPr>
        <w:t xml:space="preserve">Начало коммутации </w:t>
      </w:r>
      <w:r>
        <w:rPr>
          <w:sz w:val="28"/>
          <w:szCs w:val="28"/>
        </w:rPr>
        <w:t xml:space="preserve">            </w:t>
      </w:r>
      <w:r w:rsidRPr="003609CD">
        <w:rPr>
          <w:sz w:val="28"/>
          <w:szCs w:val="28"/>
        </w:rPr>
        <w:t>Р</w:t>
      </w:r>
      <w:r>
        <w:rPr>
          <w:sz w:val="28"/>
          <w:szCs w:val="28"/>
        </w:rPr>
        <w:t>ис.</w:t>
      </w:r>
      <w:r w:rsidRPr="00BD392E">
        <w:rPr>
          <w:sz w:val="28"/>
          <w:szCs w:val="28"/>
        </w:rPr>
        <w:t xml:space="preserve"> 13</w:t>
      </w:r>
      <w:r>
        <w:rPr>
          <w:sz w:val="28"/>
          <w:szCs w:val="28"/>
        </w:rPr>
        <w:t xml:space="preserve"> </w:t>
      </w:r>
      <w:r w:rsidRPr="00BD392E">
        <w:rPr>
          <w:sz w:val="28"/>
          <w:szCs w:val="28"/>
        </w:rPr>
        <w:t xml:space="preserve">Коммутация </w:t>
      </w:r>
      <w:r>
        <w:rPr>
          <w:sz w:val="28"/>
          <w:szCs w:val="28"/>
        </w:rPr>
        <w:t xml:space="preserve"> при</w:t>
      </w:r>
      <w:r w:rsidRPr="00B935A0">
        <w:rPr>
          <w:b/>
          <w:i/>
        </w:rPr>
        <w:t xml:space="preserve"> </w:t>
      </w:r>
      <w:r w:rsidRPr="003609CD">
        <w:rPr>
          <w:b/>
          <w:i/>
        </w:rPr>
        <w:t>t</w:t>
      </w:r>
      <w:r>
        <w:rPr>
          <w:sz w:val="28"/>
          <w:szCs w:val="28"/>
        </w:rPr>
        <w:t xml:space="preserve"> </w:t>
      </w:r>
      <w:r w:rsidRPr="003609CD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3609CD">
        <w:rPr>
          <w:sz w:val="28"/>
          <w:szCs w:val="28"/>
        </w:rPr>
        <w:t>0,1</w:t>
      </w:r>
      <w:proofErr w:type="gramStart"/>
      <w:r>
        <w:rPr>
          <w:sz w:val="28"/>
          <w:szCs w:val="28"/>
        </w:rPr>
        <w:t xml:space="preserve"> </w:t>
      </w:r>
      <w:r w:rsidRPr="0008166D">
        <w:rPr>
          <w:b/>
          <w:i/>
          <w:sz w:val="28"/>
          <w:szCs w:val="28"/>
        </w:rPr>
        <w:t>Т</w:t>
      </w:r>
      <w:proofErr w:type="gramEnd"/>
      <w:r w:rsidRPr="003609CD">
        <w:rPr>
          <w:sz w:val="28"/>
          <w:szCs w:val="28"/>
        </w:rPr>
        <w:t>(t = 0).</w:t>
      </w:r>
      <w:r>
        <w:rPr>
          <w:sz w:val="28"/>
          <w:szCs w:val="28"/>
        </w:rPr>
        <w:t xml:space="preserve">                                                                          </w:t>
      </w:r>
    </w:p>
    <w:p w:rsidR="00A4436C" w:rsidRDefault="00A4436C" w:rsidP="00A4436C">
      <w:pPr>
        <w:tabs>
          <w:tab w:val="left" w:pos="5867"/>
        </w:tabs>
        <w:spacing w:before="120" w:after="120" w:line="240" w:lineRule="auto"/>
        <w:contextualSpacing/>
        <w:jc w:val="both"/>
        <w:rPr>
          <w:sz w:val="28"/>
          <w:szCs w:val="28"/>
        </w:rPr>
      </w:pPr>
    </w:p>
    <w:p w:rsidR="00A4436C" w:rsidRPr="003609CD" w:rsidRDefault="00A4436C" w:rsidP="00A4436C">
      <w:pPr>
        <w:tabs>
          <w:tab w:val="left" w:pos="5867"/>
        </w:tabs>
        <w:spacing w:before="120" w:after="12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Тогда ток </w:t>
      </w:r>
      <w:proofErr w:type="spellStart"/>
      <w:r w:rsidRPr="00380AFD">
        <w:rPr>
          <w:b/>
          <w:i/>
          <w:sz w:val="28"/>
          <w:szCs w:val="28"/>
        </w:rPr>
        <w:t>Ӏя</w:t>
      </w:r>
      <w:proofErr w:type="spellEnd"/>
      <w:r w:rsidRPr="00380AFD">
        <w:rPr>
          <w:b/>
          <w:i/>
          <w:sz w:val="28"/>
          <w:szCs w:val="28"/>
        </w:rPr>
        <w:t xml:space="preserve"> </w:t>
      </w:r>
      <w:r w:rsidRPr="003609CD">
        <w:rPr>
          <w:sz w:val="28"/>
          <w:szCs w:val="28"/>
        </w:rPr>
        <w:t>от щетки переходит в кол</w:t>
      </w:r>
      <w:r>
        <w:rPr>
          <w:sz w:val="28"/>
          <w:szCs w:val="28"/>
        </w:rPr>
        <w:t>лекторную пластину 1 и делится н</w:t>
      </w:r>
      <w:r w:rsidRPr="003609CD">
        <w:rPr>
          <w:sz w:val="28"/>
          <w:szCs w:val="28"/>
        </w:rPr>
        <w:t xml:space="preserve">а два равных тока </w:t>
      </w:r>
      <w:r w:rsidRPr="00380AFD">
        <w:rPr>
          <w:b/>
          <w:i/>
          <w:sz w:val="28"/>
          <w:szCs w:val="28"/>
        </w:rPr>
        <w:t>i = 0,5Ӏ</w:t>
      </w:r>
      <w:r w:rsidRPr="00380AFD">
        <w:rPr>
          <w:b/>
          <w:i/>
          <w:sz w:val="28"/>
          <w:szCs w:val="28"/>
          <w:vertAlign w:val="subscript"/>
        </w:rPr>
        <w:t>я.</w:t>
      </w:r>
      <w:r w:rsidRPr="003609CD">
        <w:rPr>
          <w:sz w:val="28"/>
          <w:szCs w:val="28"/>
        </w:rPr>
        <w:t xml:space="preserve"> На рис. </w:t>
      </w:r>
      <w:r>
        <w:rPr>
          <w:sz w:val="28"/>
          <w:szCs w:val="28"/>
        </w:rPr>
        <w:t>12</w:t>
      </w:r>
      <w:r w:rsidRPr="003609CD">
        <w:rPr>
          <w:sz w:val="28"/>
          <w:szCs w:val="28"/>
        </w:rPr>
        <w:t xml:space="preserve"> показано, что в секции, включенной в параллельную ветвь,</w:t>
      </w:r>
      <w:r>
        <w:rPr>
          <w:sz w:val="28"/>
          <w:szCs w:val="28"/>
        </w:rPr>
        <w:t xml:space="preserve"> идущую влево, проходит ток</w:t>
      </w:r>
      <w:r w:rsidRPr="00380AFD">
        <w:rPr>
          <w:b/>
          <w:i/>
        </w:rPr>
        <w:t xml:space="preserve"> </w:t>
      </w:r>
      <w:proofErr w:type="spellStart"/>
      <w:proofErr w:type="gramStart"/>
      <w:r w:rsidRPr="00380AFD">
        <w:rPr>
          <w:b/>
          <w:i/>
        </w:rPr>
        <w:t>i</w:t>
      </w:r>
      <w:proofErr w:type="gramEnd"/>
      <w:r w:rsidRPr="00380AFD">
        <w:rPr>
          <w:b/>
          <w:i/>
          <w:vertAlign w:val="subscript"/>
        </w:rPr>
        <w:t>с</w:t>
      </w:r>
      <w:proofErr w:type="spellEnd"/>
      <w:r>
        <w:rPr>
          <w:sz w:val="28"/>
          <w:szCs w:val="28"/>
        </w:rPr>
        <w:t xml:space="preserve"> = </w:t>
      </w:r>
      <w:r w:rsidRPr="00380AFD">
        <w:rPr>
          <w:b/>
          <w:sz w:val="28"/>
          <w:szCs w:val="28"/>
        </w:rPr>
        <w:t>0,5</w:t>
      </w:r>
      <w:r w:rsidRPr="00380AFD">
        <w:rPr>
          <w:b/>
          <w:i/>
          <w:sz w:val="28"/>
          <w:szCs w:val="28"/>
        </w:rPr>
        <w:t>Ӏя</w:t>
      </w:r>
      <w:r w:rsidRPr="003609CD">
        <w:rPr>
          <w:sz w:val="28"/>
          <w:szCs w:val="28"/>
        </w:rPr>
        <w:t xml:space="preserve"> в направлении, обр</w:t>
      </w:r>
      <w:r>
        <w:rPr>
          <w:sz w:val="28"/>
          <w:szCs w:val="28"/>
        </w:rPr>
        <w:t>атном движению стрелки часов</w:t>
      </w:r>
      <w:r w:rsidRPr="003609CD">
        <w:rPr>
          <w:sz w:val="28"/>
          <w:szCs w:val="28"/>
        </w:rPr>
        <w:t>.</w:t>
      </w:r>
    </w:p>
    <w:p w:rsidR="00A4436C" w:rsidRDefault="00A4436C" w:rsidP="00A4436C">
      <w:pPr>
        <w:tabs>
          <w:tab w:val="left" w:pos="5867"/>
        </w:tabs>
        <w:spacing w:before="120" w:after="120"/>
        <w:ind w:firstLine="709"/>
        <w:contextualSpacing/>
        <w:jc w:val="both"/>
        <w:rPr>
          <w:sz w:val="28"/>
          <w:szCs w:val="28"/>
        </w:rPr>
      </w:pPr>
      <w:r w:rsidRPr="003609CD">
        <w:rPr>
          <w:sz w:val="28"/>
          <w:szCs w:val="28"/>
        </w:rPr>
        <w:t>В следующий момент времени, когда коллекторная пластина 6 коснется щетки,</w:t>
      </w:r>
      <w:r w:rsidRPr="00B56653">
        <w:rPr>
          <w:sz w:val="28"/>
          <w:szCs w:val="28"/>
        </w:rPr>
        <w:t xml:space="preserve"> </w:t>
      </w:r>
      <w:proofErr w:type="spellStart"/>
      <w:r w:rsidRPr="003609CD">
        <w:rPr>
          <w:sz w:val="28"/>
          <w:szCs w:val="28"/>
        </w:rPr>
        <w:t>ток</w:t>
      </w:r>
      <w:proofErr w:type="gramStart"/>
      <w:r w:rsidRPr="00462B22">
        <w:rPr>
          <w:b/>
          <w:i/>
        </w:rPr>
        <w:t>.</w:t>
      </w:r>
      <w:proofErr w:type="gramEnd"/>
      <w:r w:rsidRPr="00462B22">
        <w:rPr>
          <w:b/>
          <w:i/>
        </w:rPr>
        <w:t>Ӏ</w:t>
      </w:r>
      <w:proofErr w:type="gramStart"/>
      <w:r w:rsidRPr="00462B22">
        <w:rPr>
          <w:b/>
          <w:i/>
          <w:vertAlign w:val="subscript"/>
        </w:rPr>
        <w:t>я</w:t>
      </w:r>
      <w:proofErr w:type="spellEnd"/>
      <w:proofErr w:type="gramEnd"/>
      <w:r w:rsidRPr="00462B22">
        <w:rPr>
          <w:b/>
          <w:i/>
        </w:rPr>
        <w:t xml:space="preserve"> </w:t>
      </w:r>
      <w:r w:rsidRPr="003609CD">
        <w:rPr>
          <w:sz w:val="28"/>
          <w:szCs w:val="28"/>
        </w:rPr>
        <w:t>будет делиться по-иному. Если,</w:t>
      </w:r>
      <w:r w:rsidRPr="00E50570">
        <w:rPr>
          <w:sz w:val="28"/>
          <w:szCs w:val="28"/>
        </w:rPr>
        <w:t xml:space="preserve"> </w:t>
      </w:r>
      <w:r w:rsidRPr="003609CD">
        <w:rPr>
          <w:sz w:val="28"/>
          <w:szCs w:val="28"/>
        </w:rPr>
        <w:t>например, че</w:t>
      </w:r>
      <w:r>
        <w:rPr>
          <w:sz w:val="28"/>
          <w:szCs w:val="28"/>
        </w:rPr>
        <w:t>рез промежуток времени t = 0,1</w:t>
      </w:r>
      <w:proofErr w:type="gramStart"/>
      <w:r w:rsidRPr="00462B22">
        <w:rPr>
          <w:b/>
          <w:i/>
          <w:sz w:val="28"/>
          <w:szCs w:val="28"/>
        </w:rPr>
        <w:t>Т</w:t>
      </w:r>
      <w:proofErr w:type="gramEnd"/>
      <w:r>
        <w:rPr>
          <w:sz w:val="28"/>
          <w:szCs w:val="28"/>
        </w:rPr>
        <w:t xml:space="preserve"> </w:t>
      </w:r>
      <w:r w:rsidRPr="003609CD">
        <w:rPr>
          <w:sz w:val="28"/>
          <w:szCs w:val="28"/>
        </w:rPr>
        <w:t>щ</w:t>
      </w:r>
      <w:r>
        <w:rPr>
          <w:sz w:val="28"/>
          <w:szCs w:val="28"/>
        </w:rPr>
        <w:t>етка касается одной десятой сво</w:t>
      </w:r>
      <w:r w:rsidRPr="003609CD">
        <w:rPr>
          <w:sz w:val="28"/>
          <w:szCs w:val="28"/>
        </w:rPr>
        <w:t>ей</w:t>
      </w:r>
      <w:r>
        <w:rPr>
          <w:sz w:val="28"/>
          <w:szCs w:val="28"/>
        </w:rPr>
        <w:t xml:space="preserve"> </w:t>
      </w:r>
      <w:r w:rsidRPr="003609CD">
        <w:rPr>
          <w:sz w:val="28"/>
          <w:szCs w:val="28"/>
        </w:rPr>
        <w:t>контактной поверхности пластины 6, то ч</w:t>
      </w:r>
      <w:r>
        <w:rPr>
          <w:sz w:val="28"/>
          <w:szCs w:val="28"/>
        </w:rPr>
        <w:t>ерез эту пластину</w:t>
      </w:r>
      <w:r w:rsidRPr="00F715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проходит ток   </w:t>
      </w:r>
      <w:proofErr w:type="spellStart"/>
      <w:r w:rsidRPr="00462B22">
        <w:rPr>
          <w:b/>
          <w:i/>
        </w:rPr>
        <w:t>i</w:t>
      </w:r>
      <w:r w:rsidRPr="00462B22">
        <w:rPr>
          <w:b/>
          <w:i/>
          <w:vertAlign w:val="subscript"/>
        </w:rPr>
        <w:t>в</w:t>
      </w:r>
      <w:proofErr w:type="spellEnd"/>
      <w:r w:rsidRPr="00462B22">
        <w:rPr>
          <w:b/>
          <w:i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=  0,1 </w:t>
      </w:r>
      <w:proofErr w:type="spellStart"/>
      <w:r w:rsidRPr="00462B22">
        <w:rPr>
          <w:b/>
          <w:i/>
          <w:sz w:val="28"/>
          <w:szCs w:val="28"/>
        </w:rPr>
        <w:t>Ӏя</w:t>
      </w:r>
      <w:proofErr w:type="spellEnd"/>
      <w:r w:rsidRPr="003609CD">
        <w:rPr>
          <w:sz w:val="28"/>
          <w:szCs w:val="28"/>
        </w:rPr>
        <w:t xml:space="preserve">, а через </w:t>
      </w:r>
      <w:r>
        <w:rPr>
          <w:sz w:val="28"/>
          <w:szCs w:val="28"/>
        </w:rPr>
        <w:t xml:space="preserve"> пластину 1 — ток </w:t>
      </w:r>
      <w:r w:rsidRPr="00462B22">
        <w:rPr>
          <w:b/>
          <w:i/>
        </w:rPr>
        <w:t>i</w:t>
      </w:r>
      <w:r w:rsidRPr="00462B22">
        <w:rPr>
          <w:b/>
          <w:i/>
          <w:vertAlign w:val="subscript"/>
        </w:rPr>
        <w:t>1</w:t>
      </w:r>
      <w:r>
        <w:rPr>
          <w:sz w:val="28"/>
          <w:szCs w:val="28"/>
        </w:rPr>
        <w:t xml:space="preserve"> = 0,9 </w:t>
      </w:r>
      <w:r w:rsidRPr="00462B22">
        <w:rPr>
          <w:b/>
          <w:i/>
          <w:sz w:val="28"/>
          <w:szCs w:val="28"/>
        </w:rPr>
        <w:t>Ӏ</w:t>
      </w:r>
      <w:r w:rsidRPr="00F71569">
        <w:rPr>
          <w:b/>
          <w:i/>
          <w:sz w:val="28"/>
          <w:szCs w:val="28"/>
        </w:rPr>
        <w:t xml:space="preserve"> </w:t>
      </w:r>
      <w:r w:rsidRPr="00462B22">
        <w:rPr>
          <w:b/>
          <w:i/>
          <w:sz w:val="28"/>
          <w:szCs w:val="28"/>
        </w:rPr>
        <w:t>я</w:t>
      </w:r>
      <w:r w:rsidRPr="003609CD">
        <w:rPr>
          <w:sz w:val="28"/>
          <w:szCs w:val="28"/>
        </w:rPr>
        <w:t xml:space="preserve">. </w:t>
      </w:r>
    </w:p>
    <w:p w:rsidR="00A4436C" w:rsidRDefault="00A4436C" w:rsidP="00A4436C">
      <w:pPr>
        <w:tabs>
          <w:tab w:val="left" w:pos="5867"/>
        </w:tabs>
        <w:spacing w:before="120" w:after="120"/>
        <w:ind w:firstLine="709"/>
        <w:contextualSpacing/>
        <w:jc w:val="both"/>
        <w:rPr>
          <w:sz w:val="28"/>
          <w:szCs w:val="28"/>
        </w:rPr>
      </w:pPr>
      <w:r w:rsidRPr="003609CD">
        <w:rPr>
          <w:sz w:val="28"/>
          <w:szCs w:val="28"/>
        </w:rPr>
        <w:t xml:space="preserve">Токи в </w:t>
      </w:r>
      <w:r>
        <w:rPr>
          <w:sz w:val="28"/>
          <w:szCs w:val="28"/>
        </w:rPr>
        <w:t xml:space="preserve">  </w:t>
      </w:r>
      <w:r w:rsidRPr="003609CD">
        <w:rPr>
          <w:sz w:val="28"/>
          <w:szCs w:val="28"/>
        </w:rPr>
        <w:t>параллел</w:t>
      </w:r>
      <w:r>
        <w:rPr>
          <w:sz w:val="28"/>
          <w:szCs w:val="28"/>
        </w:rPr>
        <w:t xml:space="preserve">ьных  ветвях  по-прежнему должны  </w:t>
      </w:r>
      <w:r w:rsidRPr="003609CD">
        <w:rPr>
          <w:sz w:val="28"/>
          <w:szCs w:val="28"/>
        </w:rPr>
        <w:t>быть неизменны</w:t>
      </w:r>
      <w:r>
        <w:rPr>
          <w:sz w:val="28"/>
          <w:szCs w:val="28"/>
        </w:rPr>
        <w:t xml:space="preserve"> </w:t>
      </w:r>
      <w:r w:rsidRPr="003609CD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Pr="003609CD">
        <w:rPr>
          <w:sz w:val="28"/>
          <w:szCs w:val="28"/>
        </w:rPr>
        <w:t xml:space="preserve"> равны</w:t>
      </w:r>
      <w:r>
        <w:rPr>
          <w:sz w:val="28"/>
          <w:szCs w:val="28"/>
        </w:rPr>
        <w:t xml:space="preserve"> </w:t>
      </w:r>
      <w:r w:rsidRPr="00E50570">
        <w:rPr>
          <w:b/>
          <w:i/>
        </w:rPr>
        <w:t xml:space="preserve"> </w:t>
      </w:r>
      <w:proofErr w:type="spellStart"/>
      <w:proofErr w:type="gramStart"/>
      <w:r w:rsidRPr="00E50570">
        <w:rPr>
          <w:b/>
          <w:i/>
        </w:rPr>
        <w:t>i</w:t>
      </w:r>
      <w:proofErr w:type="gramEnd"/>
      <w:r w:rsidRPr="00E50570">
        <w:rPr>
          <w:b/>
          <w:i/>
          <w:vertAlign w:val="subscript"/>
        </w:rPr>
        <w:t>я</w:t>
      </w:r>
      <w:proofErr w:type="spell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=0,5 </w:t>
      </w:r>
      <w:proofErr w:type="spellStart"/>
      <w:r w:rsidRPr="00E50570">
        <w:rPr>
          <w:b/>
          <w:i/>
          <w:sz w:val="28"/>
          <w:szCs w:val="28"/>
        </w:rPr>
        <w:t>Ӏя</w:t>
      </w:r>
      <w:proofErr w:type="spellEnd"/>
      <w:r>
        <w:rPr>
          <w:sz w:val="28"/>
          <w:szCs w:val="28"/>
        </w:rPr>
        <w:t xml:space="preserve">, если </w:t>
      </w:r>
      <w:proofErr w:type="spellStart"/>
      <w:r w:rsidRPr="00E50570">
        <w:rPr>
          <w:b/>
          <w:i/>
          <w:sz w:val="28"/>
          <w:szCs w:val="28"/>
        </w:rPr>
        <w:t>Ӏ</w:t>
      </w:r>
      <w:r w:rsidRPr="00E50570">
        <w:rPr>
          <w:b/>
          <w:i/>
          <w:sz w:val="28"/>
          <w:szCs w:val="28"/>
          <w:vertAlign w:val="subscript"/>
        </w:rPr>
        <w:t>я</w:t>
      </w:r>
      <w:proofErr w:type="spellEnd"/>
      <w:r w:rsidRPr="003609CD">
        <w:rPr>
          <w:sz w:val="28"/>
          <w:szCs w:val="28"/>
        </w:rPr>
        <w:t xml:space="preserve"> = const.</w:t>
      </w:r>
    </w:p>
    <w:p w:rsidR="00A4436C" w:rsidRDefault="00A4436C" w:rsidP="00A4436C">
      <w:pPr>
        <w:tabs>
          <w:tab w:val="left" w:pos="5867"/>
        </w:tabs>
        <w:spacing w:before="120" w:after="120"/>
        <w:ind w:firstLine="709"/>
        <w:contextualSpacing/>
        <w:jc w:val="both"/>
        <w:rPr>
          <w:b/>
          <w:i/>
          <w:vertAlign w:val="subscript"/>
        </w:rPr>
      </w:pPr>
      <w:r w:rsidRPr="003609CD">
        <w:rPr>
          <w:sz w:val="28"/>
          <w:szCs w:val="28"/>
        </w:rPr>
        <w:t xml:space="preserve"> Тогда, имея прежнее</w:t>
      </w:r>
      <w:r>
        <w:rPr>
          <w:sz w:val="28"/>
          <w:szCs w:val="28"/>
        </w:rPr>
        <w:t xml:space="preserve"> направление, ток секции </w:t>
      </w:r>
      <w:r w:rsidRPr="00F71569">
        <w:rPr>
          <w:i/>
          <w:sz w:val="28"/>
          <w:szCs w:val="28"/>
        </w:rPr>
        <w:t xml:space="preserve"> </w:t>
      </w:r>
      <w:proofErr w:type="spellStart"/>
      <w:proofErr w:type="gramStart"/>
      <w:r w:rsidRPr="00B61D83">
        <w:rPr>
          <w:b/>
          <w:i/>
        </w:rPr>
        <w:t>i</w:t>
      </w:r>
      <w:proofErr w:type="gramEnd"/>
      <w:r>
        <w:rPr>
          <w:b/>
          <w:i/>
          <w:vertAlign w:val="subscript"/>
        </w:rPr>
        <w:t>С</w:t>
      </w:r>
      <w:proofErr w:type="spellEnd"/>
      <w:r w:rsidRPr="00B61D83">
        <w:rPr>
          <w:b/>
          <w:vertAlign w:val="subscript"/>
        </w:rPr>
        <w:t xml:space="preserve"> </w:t>
      </w:r>
      <w:r w:rsidRPr="00B61D83">
        <w:rPr>
          <w:b/>
        </w:rPr>
        <w:t xml:space="preserve">= </w:t>
      </w:r>
      <w:r w:rsidRPr="00B61D83">
        <w:rPr>
          <w:b/>
          <w:i/>
        </w:rPr>
        <w:t>i</w:t>
      </w:r>
      <w:r w:rsidRPr="00B61D83">
        <w:rPr>
          <w:b/>
          <w:i/>
          <w:vertAlign w:val="subscript"/>
        </w:rPr>
        <w:t xml:space="preserve">1 </w:t>
      </w:r>
      <w:r w:rsidRPr="00B61D83">
        <w:rPr>
          <w:b/>
          <w:i/>
        </w:rPr>
        <w:t xml:space="preserve">– </w:t>
      </w:r>
      <w:proofErr w:type="spellStart"/>
      <w:r w:rsidRPr="00B61D83">
        <w:rPr>
          <w:b/>
          <w:i/>
        </w:rPr>
        <w:t>i</w:t>
      </w:r>
      <w:r>
        <w:rPr>
          <w:b/>
          <w:i/>
          <w:vertAlign w:val="subscript"/>
        </w:rPr>
        <w:t>Я</w:t>
      </w:r>
      <w:proofErr w:type="spellEnd"/>
      <w:r w:rsidRPr="00B61D83">
        <w:rPr>
          <w:b/>
          <w:vertAlign w:val="subscript"/>
        </w:rPr>
        <w:t xml:space="preserve"> </w:t>
      </w:r>
      <w:r w:rsidRPr="00B61D83">
        <w:rPr>
          <w:b/>
        </w:rPr>
        <w:t>= (0,9 – 0,5) = 0,4</w:t>
      </w:r>
      <w:r w:rsidRPr="00B61D83">
        <w:rPr>
          <w:b/>
          <w:i/>
        </w:rPr>
        <w:t>Ӏ</w:t>
      </w:r>
      <w:r>
        <w:rPr>
          <w:b/>
          <w:i/>
          <w:vertAlign w:val="subscript"/>
        </w:rPr>
        <w:t>Я</w:t>
      </w:r>
      <w:r>
        <w:rPr>
          <w:i/>
        </w:rPr>
        <w:t>,</w:t>
      </w:r>
      <w:r>
        <w:rPr>
          <w:sz w:val="28"/>
          <w:szCs w:val="28"/>
        </w:rPr>
        <w:t xml:space="preserve"> </w:t>
      </w:r>
      <w:r w:rsidRPr="00B61D83">
        <w:rPr>
          <w:sz w:val="28"/>
          <w:szCs w:val="28"/>
        </w:rPr>
        <w:t>а ток другой параллельной ветви</w:t>
      </w:r>
      <w:r>
        <w:rPr>
          <w:sz w:val="28"/>
          <w:szCs w:val="28"/>
        </w:rPr>
        <w:t xml:space="preserve"> </w:t>
      </w:r>
      <w:proofErr w:type="spellStart"/>
      <w:r w:rsidRPr="00B61D83">
        <w:rPr>
          <w:b/>
          <w:i/>
        </w:rPr>
        <w:t>i</w:t>
      </w:r>
      <w:r w:rsidRPr="00B61D83">
        <w:rPr>
          <w:b/>
          <w:i/>
          <w:vertAlign w:val="subscript"/>
        </w:rPr>
        <w:t>я</w:t>
      </w:r>
      <w:proofErr w:type="spellEnd"/>
      <w:r w:rsidRPr="00B61D83">
        <w:rPr>
          <w:b/>
          <w:i/>
        </w:rPr>
        <w:t xml:space="preserve"> = </w:t>
      </w:r>
      <w:proofErr w:type="spellStart"/>
      <w:r w:rsidRPr="00B61D83">
        <w:rPr>
          <w:b/>
          <w:i/>
        </w:rPr>
        <w:t>i</w:t>
      </w:r>
      <w:r w:rsidRPr="00B61D83">
        <w:rPr>
          <w:b/>
          <w:i/>
          <w:vertAlign w:val="subscript"/>
        </w:rPr>
        <w:t>я</w:t>
      </w:r>
      <w:proofErr w:type="spellEnd"/>
      <w:r w:rsidRPr="00B61D83">
        <w:rPr>
          <w:b/>
          <w:i/>
          <w:vertAlign w:val="subscript"/>
        </w:rPr>
        <w:t xml:space="preserve"> </w:t>
      </w:r>
      <w:r w:rsidRPr="00B61D83">
        <w:rPr>
          <w:b/>
          <w:i/>
        </w:rPr>
        <w:t>+</w:t>
      </w:r>
      <w:proofErr w:type="spellStart"/>
      <w:r w:rsidRPr="00B61D83">
        <w:rPr>
          <w:b/>
          <w:i/>
        </w:rPr>
        <w:t>i</w:t>
      </w:r>
      <w:r w:rsidRPr="00B61D83">
        <w:rPr>
          <w:b/>
          <w:i/>
          <w:vertAlign w:val="subscript"/>
        </w:rPr>
        <w:t>с</w:t>
      </w:r>
      <w:proofErr w:type="spellEnd"/>
      <w:r w:rsidRPr="00B61D83">
        <w:rPr>
          <w:b/>
          <w:i/>
          <w:vertAlign w:val="subscript"/>
        </w:rPr>
        <w:t xml:space="preserve"> </w:t>
      </w:r>
      <w:r w:rsidRPr="00B61D83">
        <w:rPr>
          <w:b/>
          <w:i/>
        </w:rPr>
        <w:t xml:space="preserve">= </w:t>
      </w:r>
      <w:r w:rsidRPr="00B61D83">
        <w:rPr>
          <w:b/>
        </w:rPr>
        <w:t>(0,1 + 0,4)</w:t>
      </w:r>
      <w:r w:rsidRPr="00B61D83">
        <w:rPr>
          <w:b/>
          <w:i/>
        </w:rPr>
        <w:t xml:space="preserve"> </w:t>
      </w:r>
      <w:proofErr w:type="spellStart"/>
      <w:r w:rsidRPr="00B61D83">
        <w:rPr>
          <w:b/>
          <w:i/>
        </w:rPr>
        <w:t>Ӏ</w:t>
      </w:r>
      <w:r>
        <w:rPr>
          <w:b/>
          <w:i/>
          <w:vertAlign w:val="subscript"/>
        </w:rPr>
        <w:t>я</w:t>
      </w:r>
      <w:proofErr w:type="spellEnd"/>
    </w:p>
    <w:p w:rsidR="00A4436C" w:rsidRPr="00E7327E" w:rsidRDefault="00A4436C" w:rsidP="00A4436C">
      <w:pPr>
        <w:tabs>
          <w:tab w:val="left" w:pos="5867"/>
        </w:tabs>
        <w:spacing w:before="120" w:after="120"/>
        <w:contextualSpacing/>
        <w:jc w:val="both"/>
        <w:rPr>
          <w:b/>
          <w:i/>
        </w:rPr>
      </w:pPr>
      <w:r>
        <w:rPr>
          <w:b/>
          <w:i/>
        </w:rPr>
        <w:t xml:space="preserve"> = </w:t>
      </w:r>
      <w:r w:rsidRPr="00B61D83">
        <w:rPr>
          <w:b/>
        </w:rPr>
        <w:t>0,5</w:t>
      </w:r>
      <w:r w:rsidRPr="00B61D83">
        <w:rPr>
          <w:b/>
          <w:i/>
        </w:rPr>
        <w:t xml:space="preserve"> </w:t>
      </w:r>
      <w:proofErr w:type="spellStart"/>
      <w:r w:rsidRPr="00B61D83">
        <w:rPr>
          <w:b/>
          <w:i/>
        </w:rPr>
        <w:t>Ӏя</w:t>
      </w:r>
      <w:proofErr w:type="spellEnd"/>
      <w:r w:rsidRPr="00B61D83">
        <w:rPr>
          <w:b/>
          <w:i/>
        </w:rPr>
        <w:t>.</w:t>
      </w:r>
      <w:r w:rsidRPr="00B61D83">
        <w:rPr>
          <w:sz w:val="28"/>
          <w:szCs w:val="28"/>
        </w:rPr>
        <w:t xml:space="preserve"> Секц</w:t>
      </w:r>
      <w:r>
        <w:rPr>
          <w:sz w:val="28"/>
          <w:szCs w:val="28"/>
        </w:rPr>
        <w:t>ия в рассмотренный момент вре</w:t>
      </w:r>
      <w:r w:rsidRPr="00B61D83">
        <w:rPr>
          <w:sz w:val="28"/>
          <w:szCs w:val="28"/>
        </w:rPr>
        <w:t xml:space="preserve">мени показана на </w:t>
      </w:r>
      <w:r>
        <w:rPr>
          <w:sz w:val="28"/>
          <w:szCs w:val="28"/>
        </w:rPr>
        <w:t>рисунке 13</w:t>
      </w:r>
      <w:r w:rsidRPr="00B61D83">
        <w:rPr>
          <w:sz w:val="28"/>
          <w:szCs w:val="28"/>
        </w:rPr>
        <w:t>.</w:t>
      </w:r>
      <w:r w:rsidRPr="00B61D83">
        <w:rPr>
          <w:noProof/>
          <w:lang w:eastAsia="ru-RU"/>
        </w:rPr>
        <w:t xml:space="preserve"> </w:t>
      </w:r>
    </w:p>
    <w:p w:rsidR="00A4436C" w:rsidRPr="005A6CBA" w:rsidRDefault="00A4436C" w:rsidP="00A4436C">
      <w:pPr>
        <w:tabs>
          <w:tab w:val="left" w:pos="5867"/>
        </w:tabs>
        <w:spacing w:before="120" w:after="12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Если рассмотреть положение в момент, когда </w:t>
      </w:r>
      <w:r w:rsidRPr="00155047">
        <w:rPr>
          <w:i/>
          <w:sz w:val="28"/>
          <w:szCs w:val="28"/>
        </w:rPr>
        <w:t xml:space="preserve"> t </w:t>
      </w:r>
      <w:r>
        <w:rPr>
          <w:sz w:val="28"/>
          <w:szCs w:val="28"/>
        </w:rPr>
        <w:t>=</w:t>
      </w:r>
      <w:r w:rsidRPr="00B61D83">
        <w:rPr>
          <w:sz w:val="28"/>
          <w:szCs w:val="28"/>
        </w:rPr>
        <w:t xml:space="preserve"> 0,5</w:t>
      </w:r>
      <w:proofErr w:type="gramStart"/>
      <w:r w:rsidRPr="00B61D83">
        <w:rPr>
          <w:sz w:val="28"/>
          <w:szCs w:val="28"/>
        </w:rPr>
        <w:t xml:space="preserve"> </w:t>
      </w:r>
      <w:r w:rsidRPr="00155047">
        <w:rPr>
          <w:i/>
          <w:sz w:val="28"/>
          <w:szCs w:val="28"/>
        </w:rPr>
        <w:t>Т</w:t>
      </w:r>
      <w:proofErr w:type="gramEnd"/>
      <w:r w:rsidRPr="00155047">
        <w:rPr>
          <w:i/>
          <w:sz w:val="28"/>
          <w:szCs w:val="28"/>
        </w:rPr>
        <w:t>,</w:t>
      </w:r>
      <w:r>
        <w:rPr>
          <w:sz w:val="28"/>
          <w:szCs w:val="28"/>
        </w:rPr>
        <w:t xml:space="preserve"> то окажется, что ток секции</w:t>
      </w:r>
      <w:r w:rsidRPr="00155047">
        <w:rPr>
          <w:b/>
          <w:i/>
        </w:rPr>
        <w:t xml:space="preserve"> </w:t>
      </w:r>
      <w:proofErr w:type="spellStart"/>
      <w:r w:rsidRPr="00155047">
        <w:rPr>
          <w:b/>
          <w:i/>
        </w:rPr>
        <w:t>i</w:t>
      </w:r>
      <w:r w:rsidRPr="00155047">
        <w:rPr>
          <w:b/>
          <w:i/>
          <w:vertAlign w:val="subscript"/>
        </w:rPr>
        <w:t>c</w:t>
      </w:r>
      <w:proofErr w:type="spellEnd"/>
      <w:r w:rsidRPr="00155047">
        <w:rPr>
          <w:sz w:val="28"/>
          <w:szCs w:val="28"/>
          <w:vertAlign w:val="subscript"/>
        </w:rPr>
        <w:t xml:space="preserve"> </w:t>
      </w:r>
      <w:r w:rsidRPr="00B61D83">
        <w:rPr>
          <w:sz w:val="28"/>
          <w:szCs w:val="28"/>
        </w:rPr>
        <w:t>= 0, а токи в па</w:t>
      </w:r>
      <w:r>
        <w:rPr>
          <w:sz w:val="28"/>
          <w:szCs w:val="28"/>
        </w:rPr>
        <w:t>раллельных ветвях по-прежнему</w:t>
      </w:r>
      <w:r w:rsidRPr="00155047">
        <w:rPr>
          <w:b/>
          <w:sz w:val="28"/>
          <w:szCs w:val="28"/>
        </w:rPr>
        <w:t xml:space="preserve"> </w:t>
      </w:r>
      <w:proofErr w:type="spellStart"/>
      <w:r w:rsidRPr="00155047">
        <w:rPr>
          <w:b/>
          <w:i/>
        </w:rPr>
        <w:t>Ӏ</w:t>
      </w:r>
      <w:r w:rsidRPr="00155047">
        <w:rPr>
          <w:b/>
          <w:i/>
          <w:sz w:val="36"/>
          <w:szCs w:val="36"/>
          <w:vertAlign w:val="subscript"/>
        </w:rPr>
        <w:t>я</w:t>
      </w:r>
      <w:proofErr w:type="spellEnd"/>
      <w:r w:rsidRPr="00155047">
        <w:rPr>
          <w:sz w:val="36"/>
          <w:szCs w:val="36"/>
        </w:rPr>
        <w:t xml:space="preserve"> </w:t>
      </w:r>
      <w:r w:rsidRPr="00155047">
        <w:t>= 0,5</w:t>
      </w:r>
      <w:r w:rsidRPr="00155047">
        <w:rPr>
          <w:b/>
          <w:i/>
        </w:rPr>
        <w:t xml:space="preserve"> </w:t>
      </w:r>
      <w:proofErr w:type="spellStart"/>
      <w:r w:rsidRPr="00155047">
        <w:rPr>
          <w:b/>
          <w:i/>
        </w:rPr>
        <w:t>Ӏ</w:t>
      </w:r>
      <w:r w:rsidRPr="00155047">
        <w:rPr>
          <w:b/>
          <w:i/>
          <w:vertAlign w:val="subscript"/>
        </w:rPr>
        <w:t>я</w:t>
      </w:r>
      <w:proofErr w:type="spellEnd"/>
      <w:r w:rsidRPr="00B61D83">
        <w:rPr>
          <w:sz w:val="28"/>
          <w:szCs w:val="28"/>
        </w:rPr>
        <w:t xml:space="preserve"> В дальнейшем ток секции начнет нарастать в обратном направлении и при </w:t>
      </w:r>
      <w:r w:rsidRPr="00155047">
        <w:rPr>
          <w:b/>
          <w:i/>
          <w:sz w:val="28"/>
          <w:szCs w:val="28"/>
        </w:rPr>
        <w:t>t = T</w:t>
      </w:r>
      <w:r>
        <w:rPr>
          <w:sz w:val="28"/>
          <w:szCs w:val="28"/>
        </w:rPr>
        <w:t xml:space="preserve"> он будет равен </w:t>
      </w:r>
      <w:proofErr w:type="spellStart"/>
      <w:r w:rsidRPr="00155047">
        <w:rPr>
          <w:b/>
          <w:i/>
        </w:rPr>
        <w:t>i</w:t>
      </w:r>
      <w:r w:rsidRPr="00155047">
        <w:rPr>
          <w:b/>
          <w:i/>
          <w:vertAlign w:val="subscript"/>
        </w:rPr>
        <w:t>c</w:t>
      </w:r>
      <w:proofErr w:type="spellEnd"/>
      <w:r w:rsidRPr="00B61D83">
        <w:rPr>
          <w:sz w:val="28"/>
          <w:szCs w:val="28"/>
        </w:rPr>
        <w:t xml:space="preserve"> = 0,</w:t>
      </w:r>
      <w:r w:rsidRPr="00155047">
        <w:rPr>
          <w:sz w:val="28"/>
          <w:szCs w:val="28"/>
        </w:rPr>
        <w:t>5</w:t>
      </w:r>
      <w:r w:rsidRPr="00155047">
        <w:rPr>
          <w:b/>
          <w:i/>
        </w:rPr>
        <w:t xml:space="preserve">Ӏя. </w:t>
      </w:r>
    </w:p>
    <w:p w:rsidR="00A4436C" w:rsidRDefault="00A4436C" w:rsidP="00A4436C">
      <w:pPr>
        <w:tabs>
          <w:tab w:val="left" w:pos="5867"/>
        </w:tabs>
        <w:spacing w:before="120" w:after="120"/>
        <w:ind w:firstLine="709"/>
        <w:contextualSpacing/>
        <w:jc w:val="both"/>
        <w:rPr>
          <w:sz w:val="28"/>
          <w:szCs w:val="28"/>
        </w:rPr>
      </w:pPr>
      <w:r w:rsidRPr="00155047">
        <w:rPr>
          <w:sz w:val="28"/>
          <w:szCs w:val="28"/>
        </w:rPr>
        <w:t>Секция</w:t>
      </w:r>
      <w:r w:rsidRPr="00B61D83">
        <w:rPr>
          <w:sz w:val="28"/>
          <w:szCs w:val="28"/>
        </w:rPr>
        <w:t xml:space="preserve"> переключена в другую параллельную ветвь, и коммутация закончена </w:t>
      </w:r>
      <w:r w:rsidRPr="00BD392E">
        <w:rPr>
          <w:sz w:val="28"/>
          <w:szCs w:val="28"/>
        </w:rPr>
        <w:t xml:space="preserve">(Рисунок 14). </w:t>
      </w:r>
      <w:r>
        <w:rPr>
          <w:sz w:val="28"/>
          <w:szCs w:val="28"/>
        </w:rPr>
        <w:t xml:space="preserve">Зависимость изменения тока </w:t>
      </w:r>
      <w:proofErr w:type="spellStart"/>
      <w:r w:rsidRPr="00C1265D">
        <w:rPr>
          <w:b/>
          <w:i/>
        </w:rPr>
        <w:t>i</w:t>
      </w:r>
      <w:r w:rsidRPr="00C1265D">
        <w:rPr>
          <w:b/>
          <w:i/>
          <w:vertAlign w:val="subscript"/>
        </w:rPr>
        <w:t>c</w:t>
      </w:r>
      <w:proofErr w:type="spellEnd"/>
      <w:r w:rsidRPr="00B61D83">
        <w:rPr>
          <w:sz w:val="28"/>
          <w:szCs w:val="28"/>
        </w:rPr>
        <w:t xml:space="preserve"> от времени</w:t>
      </w:r>
      <w:r w:rsidRPr="00C1265D">
        <w:rPr>
          <w:b/>
          <w:i/>
          <w:sz w:val="28"/>
          <w:szCs w:val="28"/>
        </w:rPr>
        <w:t xml:space="preserve"> t</w:t>
      </w:r>
      <w:r w:rsidRPr="00B61D83">
        <w:rPr>
          <w:sz w:val="28"/>
          <w:szCs w:val="28"/>
        </w:rPr>
        <w:t xml:space="preserve"> показана на </w:t>
      </w:r>
      <w:r>
        <w:rPr>
          <w:sz w:val="28"/>
          <w:szCs w:val="28"/>
        </w:rPr>
        <w:t xml:space="preserve">рисунке </w:t>
      </w:r>
      <w:r w:rsidRPr="00BD4319">
        <w:rPr>
          <w:sz w:val="28"/>
          <w:szCs w:val="28"/>
        </w:rPr>
        <w:t>15</w:t>
      </w:r>
      <w:r>
        <w:rPr>
          <w:sz w:val="28"/>
          <w:szCs w:val="28"/>
        </w:rPr>
        <w:t xml:space="preserve"> и представляет собой </w:t>
      </w:r>
      <w:r w:rsidRPr="00B61D83">
        <w:rPr>
          <w:sz w:val="28"/>
          <w:szCs w:val="28"/>
        </w:rPr>
        <w:t xml:space="preserve">прямую линию. Коммутация в атом </w:t>
      </w:r>
      <w:proofErr w:type="gramStart"/>
      <w:r w:rsidRPr="00B61D83">
        <w:rPr>
          <w:sz w:val="28"/>
          <w:szCs w:val="28"/>
        </w:rPr>
        <w:t>случае</w:t>
      </w:r>
      <w:proofErr w:type="gramEnd"/>
      <w:r w:rsidRPr="00B61D83">
        <w:rPr>
          <w:sz w:val="28"/>
          <w:szCs w:val="28"/>
        </w:rPr>
        <w:t xml:space="preserve"> называется </w:t>
      </w:r>
      <w:r w:rsidRPr="00C1265D">
        <w:rPr>
          <w:b/>
          <w:i/>
          <w:sz w:val="28"/>
          <w:szCs w:val="28"/>
        </w:rPr>
        <w:t>прямолинейной</w:t>
      </w:r>
      <w:r w:rsidRPr="00B61D83">
        <w:rPr>
          <w:sz w:val="28"/>
          <w:szCs w:val="28"/>
        </w:rPr>
        <w:t xml:space="preserve"> и ее всегда стремятся пол</w:t>
      </w:r>
      <w:r>
        <w:rPr>
          <w:sz w:val="28"/>
          <w:szCs w:val="28"/>
        </w:rPr>
        <w:t xml:space="preserve">учить такой при конструировании </w:t>
      </w:r>
      <w:r w:rsidRPr="00B61D83">
        <w:rPr>
          <w:sz w:val="28"/>
          <w:szCs w:val="28"/>
        </w:rPr>
        <w:t>машины.</w:t>
      </w:r>
      <w:r w:rsidRPr="001F4FDF">
        <w:rPr>
          <w:sz w:val="28"/>
          <w:szCs w:val="28"/>
        </w:rPr>
        <w:t xml:space="preserve"> </w:t>
      </w:r>
      <w:r w:rsidRPr="00B61D83">
        <w:rPr>
          <w:sz w:val="28"/>
          <w:szCs w:val="28"/>
        </w:rPr>
        <w:t>Однако</w:t>
      </w:r>
      <w:r w:rsidRPr="001F4FDF">
        <w:rPr>
          <w:sz w:val="28"/>
          <w:szCs w:val="28"/>
        </w:rPr>
        <w:t xml:space="preserve"> </w:t>
      </w:r>
      <w:r w:rsidRPr="00B61D83">
        <w:rPr>
          <w:sz w:val="28"/>
          <w:szCs w:val="28"/>
        </w:rPr>
        <w:t>практически</w:t>
      </w:r>
      <w:r w:rsidRPr="001F4FDF">
        <w:rPr>
          <w:sz w:val="28"/>
          <w:szCs w:val="28"/>
        </w:rPr>
        <w:t xml:space="preserve"> </w:t>
      </w:r>
      <w:r w:rsidRPr="00B61D83">
        <w:rPr>
          <w:sz w:val="28"/>
          <w:szCs w:val="28"/>
        </w:rPr>
        <w:t>время</w:t>
      </w:r>
      <w:r w:rsidRPr="001F4FDF">
        <w:rPr>
          <w:sz w:val="28"/>
          <w:szCs w:val="28"/>
        </w:rPr>
        <w:t xml:space="preserve"> </w:t>
      </w:r>
      <w:r w:rsidRPr="00B61D83">
        <w:rPr>
          <w:sz w:val="28"/>
          <w:szCs w:val="28"/>
        </w:rPr>
        <w:t>коммутации</w:t>
      </w:r>
      <w:proofErr w:type="gramStart"/>
      <w:r w:rsidRPr="0065232A">
        <w:rPr>
          <w:b/>
          <w:i/>
          <w:sz w:val="28"/>
          <w:szCs w:val="28"/>
        </w:rPr>
        <w:t xml:space="preserve"> </w:t>
      </w:r>
      <w:r w:rsidRPr="003609CD">
        <w:rPr>
          <w:b/>
          <w:i/>
          <w:sz w:val="28"/>
          <w:szCs w:val="28"/>
        </w:rPr>
        <w:t>Т</w:t>
      </w:r>
      <w:proofErr w:type="gramEnd"/>
      <w:r>
        <w:rPr>
          <w:sz w:val="28"/>
          <w:szCs w:val="28"/>
        </w:rPr>
        <w:t xml:space="preserve">  ничтожно мало, ток секции </w:t>
      </w:r>
      <w:proofErr w:type="spellStart"/>
      <w:r w:rsidRPr="0008166D">
        <w:rPr>
          <w:b/>
          <w:i/>
        </w:rPr>
        <w:t>i</w:t>
      </w:r>
      <w:r w:rsidRPr="0008166D">
        <w:rPr>
          <w:b/>
          <w:i/>
          <w:vertAlign w:val="subscript"/>
        </w:rPr>
        <w:t>c</w:t>
      </w:r>
      <w:proofErr w:type="spellEnd"/>
      <w:r w:rsidRPr="00B61D83">
        <w:rPr>
          <w:sz w:val="28"/>
          <w:szCs w:val="28"/>
        </w:rPr>
        <w:t xml:space="preserve"> быстро </w:t>
      </w:r>
      <w:r>
        <w:rPr>
          <w:sz w:val="28"/>
          <w:szCs w:val="28"/>
        </w:rPr>
        <w:t xml:space="preserve"> </w:t>
      </w:r>
      <w:r w:rsidRPr="00B61D83">
        <w:rPr>
          <w:sz w:val="28"/>
          <w:szCs w:val="28"/>
        </w:rPr>
        <w:t>меняется, и в</w:t>
      </w:r>
      <w:r w:rsidRPr="0008166D">
        <w:rPr>
          <w:sz w:val="28"/>
          <w:szCs w:val="28"/>
        </w:rPr>
        <w:t xml:space="preserve"> </w:t>
      </w:r>
      <w:r w:rsidRPr="00B61D83">
        <w:rPr>
          <w:sz w:val="28"/>
          <w:szCs w:val="28"/>
        </w:rPr>
        <w:t>ней</w:t>
      </w:r>
      <w:r w:rsidRPr="00C1265D">
        <w:rPr>
          <w:sz w:val="28"/>
          <w:szCs w:val="28"/>
        </w:rPr>
        <w:t xml:space="preserve"> </w:t>
      </w:r>
      <w:r w:rsidRPr="00B61D83">
        <w:rPr>
          <w:sz w:val="28"/>
          <w:szCs w:val="28"/>
        </w:rPr>
        <w:t xml:space="preserve">наводится </w:t>
      </w:r>
      <w:r>
        <w:rPr>
          <w:sz w:val="28"/>
          <w:szCs w:val="28"/>
        </w:rPr>
        <w:t xml:space="preserve">ЭДС </w:t>
      </w:r>
      <w:r w:rsidRPr="00C1265D">
        <w:rPr>
          <w:sz w:val="28"/>
          <w:szCs w:val="28"/>
        </w:rPr>
        <w:t xml:space="preserve">самоиндукции </w:t>
      </w:r>
      <w:proofErr w:type="spellStart"/>
      <w:r w:rsidRPr="00C1265D">
        <w:rPr>
          <w:b/>
          <w:i/>
        </w:rPr>
        <w:t>e</w:t>
      </w:r>
      <w:r w:rsidRPr="00C1265D">
        <w:rPr>
          <w:b/>
          <w:i/>
          <w:vertAlign w:val="subscript"/>
        </w:rPr>
        <w:t>s</w:t>
      </w:r>
      <w:proofErr w:type="spellEnd"/>
      <w:r>
        <w:rPr>
          <w:sz w:val="28"/>
          <w:szCs w:val="28"/>
        </w:rPr>
        <w:t>.</w:t>
      </w:r>
    </w:p>
    <w:p w:rsidR="00A4436C" w:rsidRPr="0069615B" w:rsidRDefault="00A4436C" w:rsidP="00A4436C">
      <w:pPr>
        <w:tabs>
          <w:tab w:val="left" w:pos="5867"/>
        </w:tabs>
        <w:spacing w:before="120" w:after="120"/>
        <w:ind w:firstLine="709"/>
        <w:contextualSpacing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>Зависимость</w:t>
      </w:r>
      <w:r w:rsidRPr="00C1265D">
        <w:rPr>
          <w:b/>
          <w:i/>
        </w:rPr>
        <w:t xml:space="preserve"> </w:t>
      </w:r>
      <w:proofErr w:type="spellStart"/>
      <w:r w:rsidRPr="00C1265D">
        <w:rPr>
          <w:b/>
          <w:i/>
        </w:rPr>
        <w:t>i</w:t>
      </w:r>
      <w:r w:rsidRPr="00C1265D">
        <w:rPr>
          <w:b/>
          <w:i/>
          <w:vertAlign w:val="subscript"/>
        </w:rPr>
        <w:t>c</w:t>
      </w:r>
      <w:proofErr w:type="spellEnd"/>
      <w:r w:rsidRPr="00C1265D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= f (</w:t>
      </w:r>
      <w:r w:rsidRPr="00C1265D">
        <w:rPr>
          <w:b/>
          <w:i/>
          <w:sz w:val="28"/>
          <w:szCs w:val="28"/>
        </w:rPr>
        <w:t>t</w:t>
      </w:r>
      <w:r>
        <w:rPr>
          <w:sz w:val="28"/>
          <w:szCs w:val="28"/>
        </w:rPr>
        <w:t xml:space="preserve">) прямая линия, т. е. </w:t>
      </w:r>
      <w:proofErr w:type="spellStart"/>
      <w:r w:rsidRPr="00C1265D">
        <w:rPr>
          <w:b/>
          <w:i/>
        </w:rPr>
        <w:t>di</w:t>
      </w:r>
      <w:proofErr w:type="gramStart"/>
      <w:r w:rsidRPr="00C1265D">
        <w:rPr>
          <w:b/>
          <w:i/>
          <w:vertAlign w:val="subscript"/>
        </w:rPr>
        <w:t>с</w:t>
      </w:r>
      <w:proofErr w:type="spellEnd"/>
      <w:proofErr w:type="gramEnd"/>
      <w:r>
        <w:rPr>
          <w:b/>
          <w:i/>
        </w:rPr>
        <w:t xml:space="preserve"> </w:t>
      </w:r>
      <w:r w:rsidRPr="00C1265D">
        <w:rPr>
          <w:b/>
          <w:i/>
        </w:rPr>
        <w:t>/</w:t>
      </w:r>
      <w:r>
        <w:rPr>
          <w:b/>
          <w:i/>
        </w:rPr>
        <w:t xml:space="preserve"> </w:t>
      </w:r>
      <w:r w:rsidRPr="00C1265D">
        <w:rPr>
          <w:b/>
          <w:i/>
        </w:rPr>
        <w:t>dt</w:t>
      </w:r>
      <w:r>
        <w:rPr>
          <w:sz w:val="28"/>
          <w:szCs w:val="28"/>
        </w:rPr>
        <w:t xml:space="preserve"> = </w:t>
      </w:r>
      <w:r w:rsidRPr="00C1265D">
        <w:rPr>
          <w:b/>
        </w:rPr>
        <w:t>tg а</w:t>
      </w:r>
      <w:r>
        <w:rPr>
          <w:sz w:val="28"/>
          <w:szCs w:val="28"/>
        </w:rPr>
        <w:t xml:space="preserve"> =</w:t>
      </w:r>
      <w:r w:rsidRPr="00C1265D">
        <w:rPr>
          <w:sz w:val="28"/>
          <w:szCs w:val="28"/>
        </w:rPr>
        <w:t xml:space="preserve"> </w:t>
      </w:r>
      <w:r w:rsidRPr="00C1265D">
        <w:rPr>
          <w:b/>
          <w:sz w:val="28"/>
          <w:szCs w:val="28"/>
        </w:rPr>
        <w:t>const.</w:t>
      </w:r>
      <w:r w:rsidRPr="00C1265D">
        <w:rPr>
          <w:sz w:val="28"/>
          <w:szCs w:val="28"/>
        </w:rPr>
        <w:t xml:space="preserve"> Следовательно, </w:t>
      </w:r>
      <w:proofErr w:type="spellStart"/>
      <w:r w:rsidRPr="00C1265D">
        <w:rPr>
          <w:b/>
          <w:i/>
        </w:rPr>
        <w:t>e</w:t>
      </w:r>
      <w:r w:rsidRPr="0069615B">
        <w:rPr>
          <w:b/>
          <w:vertAlign w:val="subscript"/>
        </w:rPr>
        <w:t>s</w:t>
      </w:r>
      <w:proofErr w:type="spellEnd"/>
      <w:r w:rsidRPr="00C1265D">
        <w:rPr>
          <w:b/>
        </w:rPr>
        <w:t xml:space="preserve"> </w:t>
      </w:r>
      <w:r>
        <w:t xml:space="preserve">= - </w:t>
      </w:r>
      <w:proofErr w:type="spellStart"/>
      <w:r w:rsidRPr="00220F81">
        <w:rPr>
          <w:b/>
          <w:i/>
        </w:rPr>
        <w:t>Lcdi</w:t>
      </w:r>
      <w:proofErr w:type="gramStart"/>
      <w:r w:rsidRPr="00220F81">
        <w:rPr>
          <w:b/>
          <w:i/>
          <w:vertAlign w:val="subscript"/>
        </w:rPr>
        <w:t>с</w:t>
      </w:r>
      <w:proofErr w:type="spellEnd"/>
      <w:proofErr w:type="gramEnd"/>
      <w:r w:rsidRPr="00E7327E">
        <w:rPr>
          <w:i/>
        </w:rPr>
        <w:t>/</w:t>
      </w:r>
      <w:r w:rsidRPr="00220F81">
        <w:rPr>
          <w:b/>
          <w:i/>
        </w:rPr>
        <w:t>dt</w:t>
      </w:r>
      <w:r w:rsidRPr="00C1265D">
        <w:rPr>
          <w:sz w:val="28"/>
          <w:szCs w:val="28"/>
        </w:rPr>
        <w:t>— постоянная величина, а добавочный ток в секции, ею вызванный,</w:t>
      </w:r>
    </w:p>
    <w:p w:rsidR="00A4436C" w:rsidRDefault="00A4436C" w:rsidP="00A4436C">
      <w:pPr>
        <w:tabs>
          <w:tab w:val="left" w:pos="5867"/>
        </w:tabs>
        <w:spacing w:before="120" w:after="12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1F03987A" wp14:editId="67FD3272">
            <wp:extent cx="1862675" cy="525490"/>
            <wp:effectExtent l="0" t="0" r="4445" b="825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656" cy="52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A4436C" w:rsidRDefault="00A4436C" w:rsidP="00A4436C">
      <w:pPr>
        <w:tabs>
          <w:tab w:val="left" w:pos="5867"/>
        </w:tabs>
        <w:spacing w:before="120" w:after="120"/>
        <w:ind w:firstLine="709"/>
        <w:contextualSpacing/>
        <w:jc w:val="both"/>
      </w:pPr>
      <w:r>
        <w:rPr>
          <w:sz w:val="28"/>
          <w:szCs w:val="28"/>
        </w:rPr>
        <w:t xml:space="preserve"> </w:t>
      </w:r>
      <w:r w:rsidRPr="00220F81">
        <w:rPr>
          <w:sz w:val="28"/>
          <w:szCs w:val="28"/>
        </w:rPr>
        <w:t xml:space="preserve">где </w:t>
      </w:r>
      <w:r w:rsidRPr="00220F81">
        <w:rPr>
          <w:b/>
          <w:i/>
        </w:rPr>
        <w:t>r</w:t>
      </w:r>
      <w:r w:rsidRPr="00220F81">
        <w:rPr>
          <w:b/>
          <w:sz w:val="28"/>
          <w:szCs w:val="28"/>
          <w:vertAlign w:val="subscript"/>
        </w:rPr>
        <w:t>6</w:t>
      </w:r>
      <w:r>
        <w:rPr>
          <w:sz w:val="28"/>
          <w:szCs w:val="28"/>
        </w:rPr>
        <w:t xml:space="preserve"> и </w:t>
      </w:r>
      <w:r w:rsidRPr="00220F81">
        <w:rPr>
          <w:b/>
          <w:i/>
        </w:rPr>
        <w:t>r</w:t>
      </w:r>
      <w:r w:rsidRPr="00220F81">
        <w:rPr>
          <w:b/>
          <w:i/>
          <w:vertAlign w:val="subscript"/>
        </w:rPr>
        <w:t>1</w:t>
      </w:r>
      <w:r w:rsidRPr="00220F81">
        <w:t xml:space="preserve"> </w:t>
      </w:r>
      <w:r w:rsidRPr="00220F81">
        <w:rPr>
          <w:sz w:val="28"/>
          <w:szCs w:val="28"/>
        </w:rPr>
        <w:t>— сопротивления переходного слоя между щеткой и соответствующей</w:t>
      </w:r>
      <w:r>
        <w:rPr>
          <w:sz w:val="28"/>
          <w:szCs w:val="28"/>
        </w:rPr>
        <w:t xml:space="preserve"> </w:t>
      </w:r>
      <w:r w:rsidRPr="00220F81">
        <w:rPr>
          <w:sz w:val="28"/>
          <w:szCs w:val="28"/>
        </w:rPr>
        <w:t xml:space="preserve"> коллекторной пластиной. Вычисляя для различных значений </w:t>
      </w:r>
      <w:r w:rsidRPr="00220F81">
        <w:rPr>
          <w:b/>
          <w:i/>
        </w:rPr>
        <w:t xml:space="preserve">t </w:t>
      </w:r>
      <w:r w:rsidRPr="00220F81">
        <w:rPr>
          <w:sz w:val="28"/>
          <w:szCs w:val="28"/>
        </w:rPr>
        <w:t>величину</w:t>
      </w:r>
      <w:r w:rsidRPr="00220F81">
        <w:t xml:space="preserve"> </w:t>
      </w:r>
      <w:proofErr w:type="spellStart"/>
      <w:proofErr w:type="gramStart"/>
      <w:r w:rsidRPr="006D0E74">
        <w:rPr>
          <w:b/>
          <w:i/>
        </w:rPr>
        <w:t>r</w:t>
      </w:r>
      <w:proofErr w:type="gramEnd"/>
      <w:r>
        <w:rPr>
          <w:b/>
          <w:i/>
          <w:vertAlign w:val="subscript"/>
        </w:rPr>
        <w:t>п</w:t>
      </w:r>
      <w:proofErr w:type="spellEnd"/>
      <w:r w:rsidRPr="00220F81">
        <w:rPr>
          <w:sz w:val="28"/>
          <w:szCs w:val="28"/>
        </w:rPr>
        <w:t xml:space="preserve"> можно найти</w:t>
      </w:r>
      <w:r>
        <w:rPr>
          <w:sz w:val="28"/>
          <w:szCs w:val="28"/>
        </w:rPr>
        <w:t xml:space="preserve"> ток </w:t>
      </w:r>
      <w:r w:rsidRPr="00220F81">
        <w:rPr>
          <w:b/>
          <w:i/>
        </w:rPr>
        <w:t xml:space="preserve"> </w:t>
      </w:r>
      <w:proofErr w:type="spellStart"/>
      <w:r w:rsidRPr="00220F81">
        <w:rPr>
          <w:b/>
          <w:i/>
        </w:rPr>
        <w:t>i</w:t>
      </w:r>
      <w:r w:rsidRPr="00220F81">
        <w:rPr>
          <w:b/>
          <w:i/>
          <w:vertAlign w:val="subscript"/>
        </w:rPr>
        <w:t>S</w:t>
      </w:r>
      <w:proofErr w:type="spellEnd"/>
      <w:r>
        <w:rPr>
          <w:b/>
          <w:i/>
        </w:rPr>
        <w:t>.</w:t>
      </w:r>
      <w:r w:rsidRPr="00220F81">
        <w:t xml:space="preserve"> </w:t>
      </w:r>
    </w:p>
    <w:p w:rsidR="00A4436C" w:rsidRDefault="00A4436C" w:rsidP="00A4436C">
      <w:pPr>
        <w:tabs>
          <w:tab w:val="left" w:pos="5867"/>
        </w:tabs>
        <w:spacing w:before="120" w:after="120" w:line="240" w:lineRule="auto"/>
        <w:contextualSpacing/>
        <w:jc w:val="both"/>
      </w:pPr>
      <w:r>
        <w:t xml:space="preserve">   </w:t>
      </w:r>
      <w:r>
        <w:rPr>
          <w:noProof/>
          <w:lang w:eastAsia="ru-RU"/>
        </w:rPr>
        <w:drawing>
          <wp:inline distT="0" distB="0" distL="0" distR="0" wp14:anchorId="77852D1B" wp14:editId="4B206203">
            <wp:extent cx="2070274" cy="2381693"/>
            <wp:effectExtent l="0" t="0" r="635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7283" cy="238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345CFB03" wp14:editId="6E166779">
            <wp:extent cx="2590980" cy="2293924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1043" cy="230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36C" w:rsidRDefault="00A4436C" w:rsidP="00A4436C">
      <w:pPr>
        <w:spacing w:before="120" w:after="120" w:line="240" w:lineRule="auto"/>
        <w:contextualSpacing/>
        <w:jc w:val="both"/>
        <w:rPr>
          <w:sz w:val="28"/>
          <w:szCs w:val="28"/>
        </w:rPr>
      </w:pPr>
      <w:r w:rsidRPr="00BA4B17">
        <w:rPr>
          <w:sz w:val="28"/>
          <w:szCs w:val="28"/>
        </w:rPr>
        <w:t xml:space="preserve">Рис. </w:t>
      </w:r>
      <w:r>
        <w:rPr>
          <w:sz w:val="28"/>
          <w:szCs w:val="28"/>
        </w:rPr>
        <w:t>14</w:t>
      </w:r>
      <w:r w:rsidRPr="00BA4B17">
        <w:rPr>
          <w:sz w:val="28"/>
          <w:szCs w:val="28"/>
        </w:rPr>
        <w:t xml:space="preserve">. Конец коммутации </w:t>
      </w:r>
      <w:r>
        <w:rPr>
          <w:sz w:val="28"/>
          <w:szCs w:val="28"/>
        </w:rPr>
        <w:t xml:space="preserve">               </w:t>
      </w:r>
      <w:r w:rsidRPr="00BA4B17">
        <w:rPr>
          <w:rFonts w:eastAsia="Times New Roman"/>
          <w:color w:val="000000"/>
          <w:sz w:val="28"/>
          <w:szCs w:val="28"/>
          <w:lang w:eastAsia="ru-RU"/>
        </w:rPr>
        <w:t xml:space="preserve">Рис. </w:t>
      </w:r>
      <w:r>
        <w:rPr>
          <w:rFonts w:eastAsia="Times New Roman"/>
          <w:color w:val="000000"/>
          <w:sz w:val="28"/>
          <w:szCs w:val="28"/>
          <w:lang w:eastAsia="ru-RU"/>
        </w:rPr>
        <w:t>15</w:t>
      </w:r>
      <w:r w:rsidRPr="00BA4B17">
        <w:rPr>
          <w:rFonts w:eastAsia="Times New Roman"/>
          <w:color w:val="000000"/>
          <w:sz w:val="28"/>
          <w:szCs w:val="28"/>
          <w:lang w:eastAsia="ru-RU"/>
        </w:rPr>
        <w:t>. Графи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к изменения тока </w:t>
      </w:r>
      <w:proofErr w:type="gramStart"/>
      <w:r w:rsidRPr="00BA4B17">
        <w:rPr>
          <w:rFonts w:eastAsia="Times New Roman"/>
          <w:color w:val="000000"/>
          <w:sz w:val="28"/>
          <w:szCs w:val="28"/>
          <w:lang w:eastAsia="ru-RU"/>
        </w:rPr>
        <w:t>в</w:t>
      </w:r>
      <w:proofErr w:type="gramEnd"/>
      <w:r w:rsidRPr="00BA4B17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    </w:t>
      </w:r>
    </w:p>
    <w:p w:rsidR="00A4436C" w:rsidRDefault="00A4436C" w:rsidP="00A4436C">
      <w:pPr>
        <w:spacing w:before="120" w:after="120" w:line="240" w:lineRule="auto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  </w:t>
      </w:r>
      <w:r w:rsidRPr="00BA4B17">
        <w:rPr>
          <w:i/>
          <w:sz w:val="28"/>
          <w:szCs w:val="28"/>
        </w:rPr>
        <w:t>(t =Т</w:t>
      </w:r>
      <w:r>
        <w:rPr>
          <w:sz w:val="28"/>
          <w:szCs w:val="28"/>
        </w:rPr>
        <w:t xml:space="preserve">)                                                </w:t>
      </w:r>
      <w:r w:rsidRPr="00BA4B17">
        <w:rPr>
          <w:rFonts w:eastAsia="Times New Roman"/>
          <w:color w:val="000000"/>
          <w:sz w:val="28"/>
          <w:szCs w:val="28"/>
          <w:lang w:eastAsia="ru-RU"/>
        </w:rPr>
        <w:t>коммутируемой секции</w:t>
      </w:r>
      <w:r w:rsidRPr="0069615B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A4B17">
        <w:rPr>
          <w:rFonts w:eastAsia="Times New Roman"/>
          <w:color w:val="000000"/>
          <w:sz w:val="28"/>
          <w:szCs w:val="28"/>
          <w:lang w:eastAsia="ru-RU"/>
        </w:rPr>
        <w:t>при</w:t>
      </w:r>
      <w:proofErr w:type="gramEnd"/>
    </w:p>
    <w:p w:rsidR="00A4436C" w:rsidRDefault="00A4436C" w:rsidP="00A4436C">
      <w:pPr>
        <w:spacing w:before="120" w:after="120" w:line="240" w:lineRule="auto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                                                               </w:t>
      </w:r>
      <w:r w:rsidRPr="00BA4B17">
        <w:rPr>
          <w:rFonts w:eastAsia="Times New Roman"/>
          <w:color w:val="000000"/>
          <w:sz w:val="28"/>
          <w:szCs w:val="28"/>
          <w:lang w:eastAsia="ru-RU"/>
        </w:rPr>
        <w:t>есте</w:t>
      </w:r>
      <w:r>
        <w:rPr>
          <w:rFonts w:eastAsia="Times New Roman"/>
          <w:color w:val="000000"/>
          <w:sz w:val="28"/>
          <w:szCs w:val="28"/>
          <w:lang w:eastAsia="ru-RU"/>
        </w:rPr>
        <w:t>ствен</w:t>
      </w:r>
      <w:r w:rsidRPr="00BA4B17">
        <w:rPr>
          <w:rFonts w:eastAsia="Times New Roman"/>
          <w:color w:val="000000"/>
          <w:sz w:val="28"/>
          <w:szCs w:val="28"/>
          <w:lang w:eastAsia="ru-RU"/>
        </w:rPr>
        <w:t>ных</w:t>
      </w:r>
      <w:r w:rsidRPr="0069615B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A4B17">
        <w:rPr>
          <w:rFonts w:eastAsia="Times New Roman"/>
          <w:color w:val="000000"/>
          <w:sz w:val="28"/>
          <w:szCs w:val="28"/>
          <w:lang w:eastAsia="ru-RU"/>
        </w:rPr>
        <w:t>условиях</w:t>
      </w:r>
      <w:proofErr w:type="gramEnd"/>
      <w:r w:rsidRPr="00BA4B17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A4436C" w:rsidRDefault="00A4436C" w:rsidP="00A4436C">
      <w:pPr>
        <w:spacing w:before="120" w:after="120" w:line="240" w:lineRule="auto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A4436C" w:rsidRDefault="00A4436C" w:rsidP="00A4436C">
      <w:pPr>
        <w:spacing w:before="120" w:after="120"/>
        <w:ind w:firstLine="709"/>
        <w:contextualSpacing/>
        <w:jc w:val="both"/>
        <w:rPr>
          <w:sz w:val="28"/>
          <w:szCs w:val="28"/>
        </w:rPr>
      </w:pPr>
      <w:r w:rsidRPr="006D0E74">
        <w:rPr>
          <w:sz w:val="28"/>
          <w:szCs w:val="28"/>
        </w:rPr>
        <w:t xml:space="preserve">Величина </w:t>
      </w:r>
      <w:proofErr w:type="spellStart"/>
      <w:r w:rsidRPr="006D0E74">
        <w:rPr>
          <w:b/>
          <w:i/>
        </w:rPr>
        <w:t>r</w:t>
      </w:r>
      <w:r w:rsidRPr="006D0E74">
        <w:rPr>
          <w:b/>
          <w:i/>
          <w:vertAlign w:val="subscript"/>
        </w:rPr>
        <w:t>п</w:t>
      </w:r>
      <w:proofErr w:type="spellEnd"/>
      <w:r>
        <w:rPr>
          <w:sz w:val="28"/>
          <w:szCs w:val="28"/>
        </w:rPr>
        <w:t xml:space="preserve"> для </w:t>
      </w:r>
      <w:r w:rsidRPr="00BD4319">
        <w:rPr>
          <w:b/>
          <w:i/>
          <w:sz w:val="28"/>
          <w:szCs w:val="28"/>
        </w:rPr>
        <w:t>t</w:t>
      </w:r>
      <w:proofErr w:type="gramStart"/>
      <w:r w:rsidRPr="00BD4319">
        <w:rPr>
          <w:b/>
          <w:i/>
          <w:sz w:val="28"/>
          <w:szCs w:val="28"/>
        </w:rPr>
        <w:t xml:space="preserve"> = Т</w:t>
      </w:r>
      <w:proofErr w:type="gramEnd"/>
      <w:r w:rsidRPr="00BD4319">
        <w:rPr>
          <w:b/>
          <w:i/>
          <w:sz w:val="28"/>
          <w:szCs w:val="28"/>
        </w:rPr>
        <w:t>/2,</w:t>
      </w:r>
      <w:r w:rsidRPr="006D0E74">
        <w:rPr>
          <w:sz w:val="28"/>
          <w:szCs w:val="28"/>
        </w:rPr>
        <w:t xml:space="preserve"> например, равна</w:t>
      </w:r>
      <w:r w:rsidRPr="006D0E74">
        <w:rPr>
          <w:i/>
          <w:sz w:val="28"/>
          <w:szCs w:val="28"/>
        </w:rPr>
        <w:t xml:space="preserve"> </w:t>
      </w:r>
      <w:r w:rsidRPr="00BD4319">
        <w:rPr>
          <w:b/>
          <w:i/>
          <w:sz w:val="28"/>
          <w:szCs w:val="28"/>
        </w:rPr>
        <w:t>r</w:t>
      </w:r>
      <w:r w:rsidRPr="00BD4319">
        <w:rPr>
          <w:b/>
          <w:i/>
          <w:sz w:val="28"/>
          <w:szCs w:val="28"/>
          <w:vertAlign w:val="subscript"/>
        </w:rPr>
        <w:t>6</w:t>
      </w:r>
      <w:r w:rsidRPr="00BD4319">
        <w:rPr>
          <w:b/>
          <w:sz w:val="28"/>
          <w:szCs w:val="28"/>
        </w:rPr>
        <w:t xml:space="preserve"> + </w:t>
      </w:r>
      <w:r w:rsidRPr="00BD4319">
        <w:rPr>
          <w:b/>
          <w:i/>
          <w:sz w:val="28"/>
          <w:szCs w:val="28"/>
        </w:rPr>
        <w:t>r</w:t>
      </w:r>
      <w:r w:rsidRPr="00BD4319">
        <w:rPr>
          <w:b/>
          <w:i/>
          <w:sz w:val="28"/>
          <w:szCs w:val="28"/>
          <w:vertAlign w:val="subscript"/>
        </w:rPr>
        <w:t>1</w:t>
      </w:r>
      <w:r w:rsidRPr="00BD4319">
        <w:rPr>
          <w:b/>
          <w:sz w:val="28"/>
          <w:szCs w:val="28"/>
        </w:rPr>
        <w:t xml:space="preserve"> = </w:t>
      </w:r>
      <w:r w:rsidRPr="00BD4319">
        <w:rPr>
          <w:b/>
          <w:i/>
          <w:sz w:val="28"/>
          <w:szCs w:val="28"/>
        </w:rPr>
        <w:t>2R + 2R = 4R</w:t>
      </w:r>
      <w:r w:rsidRPr="006D0E74">
        <w:rPr>
          <w:i/>
          <w:sz w:val="28"/>
          <w:szCs w:val="28"/>
        </w:rPr>
        <w:t>,</w:t>
      </w:r>
      <w:r>
        <w:rPr>
          <w:sz w:val="28"/>
          <w:szCs w:val="28"/>
        </w:rPr>
        <w:t xml:space="preserve"> а д</w:t>
      </w:r>
      <w:r w:rsidRPr="006D0E74">
        <w:rPr>
          <w:sz w:val="28"/>
          <w:szCs w:val="28"/>
        </w:rPr>
        <w:t>л</w:t>
      </w:r>
      <w:r>
        <w:rPr>
          <w:sz w:val="28"/>
          <w:szCs w:val="28"/>
        </w:rPr>
        <w:t>я</w:t>
      </w:r>
    </w:p>
    <w:p w:rsidR="00A4436C" w:rsidRPr="0069615B" w:rsidRDefault="00A4436C" w:rsidP="00A4436C">
      <w:pPr>
        <w:spacing w:before="120" w:after="120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r w:rsidRPr="00BD4319">
        <w:rPr>
          <w:i/>
          <w:sz w:val="28"/>
          <w:szCs w:val="28"/>
        </w:rPr>
        <w:t xml:space="preserve">t </w:t>
      </w:r>
      <w:r w:rsidRPr="00BD4319">
        <w:rPr>
          <w:sz w:val="28"/>
          <w:szCs w:val="28"/>
        </w:rPr>
        <w:t>= 0</w:t>
      </w:r>
      <w:r>
        <w:rPr>
          <w:sz w:val="28"/>
          <w:szCs w:val="28"/>
        </w:rPr>
        <w:t xml:space="preserve"> и</w:t>
      </w:r>
      <w:r w:rsidRPr="006D0E74">
        <w:rPr>
          <w:i/>
          <w:sz w:val="28"/>
          <w:szCs w:val="28"/>
        </w:rPr>
        <w:t xml:space="preserve"> </w:t>
      </w:r>
      <w:r w:rsidRPr="00BD4319">
        <w:rPr>
          <w:b/>
          <w:i/>
          <w:sz w:val="28"/>
          <w:szCs w:val="28"/>
        </w:rPr>
        <w:t>t</w:t>
      </w:r>
      <w:proofErr w:type="gramStart"/>
      <w:r w:rsidRPr="00BD4319">
        <w:rPr>
          <w:b/>
          <w:sz w:val="28"/>
          <w:szCs w:val="28"/>
        </w:rPr>
        <w:t xml:space="preserve"> = </w:t>
      </w:r>
      <w:r w:rsidRPr="00BD4319">
        <w:rPr>
          <w:b/>
          <w:i/>
          <w:sz w:val="28"/>
          <w:szCs w:val="28"/>
        </w:rPr>
        <w:t>Т</w:t>
      </w:r>
      <w:proofErr w:type="gramEnd"/>
      <w:r w:rsidRPr="006D0E74">
        <w:rPr>
          <w:i/>
          <w:sz w:val="28"/>
          <w:szCs w:val="28"/>
        </w:rPr>
        <w:t xml:space="preserve"> </w:t>
      </w:r>
      <w:r w:rsidRPr="006D0E74">
        <w:rPr>
          <w:sz w:val="28"/>
          <w:szCs w:val="28"/>
        </w:rPr>
        <w:t>она равна бесконечности. Зависимость тока</w:t>
      </w:r>
      <w:r w:rsidRPr="006D0E74">
        <w:rPr>
          <w:b/>
          <w:i/>
          <w:sz w:val="28"/>
          <w:szCs w:val="28"/>
        </w:rPr>
        <w:t xml:space="preserve"> </w:t>
      </w:r>
      <w:proofErr w:type="spellStart"/>
      <w:r w:rsidRPr="006D0E74">
        <w:rPr>
          <w:b/>
          <w:i/>
        </w:rPr>
        <w:t>i</w:t>
      </w:r>
      <w:r w:rsidRPr="006D0E74">
        <w:rPr>
          <w:b/>
          <w:i/>
          <w:vertAlign w:val="subscript"/>
        </w:rPr>
        <w:t>s</w:t>
      </w:r>
      <w:proofErr w:type="spellEnd"/>
      <w:r w:rsidRPr="006D0E74">
        <w:rPr>
          <w:vertAlign w:val="subscript"/>
        </w:rPr>
        <w:t xml:space="preserve"> </w:t>
      </w:r>
      <w:r w:rsidRPr="006D0E74">
        <w:t xml:space="preserve"> </w:t>
      </w:r>
      <w:r w:rsidRPr="006D0E74">
        <w:rPr>
          <w:sz w:val="28"/>
          <w:szCs w:val="28"/>
        </w:rPr>
        <w:t>от времени</w:t>
      </w:r>
      <w:r w:rsidRPr="006D0E74">
        <w:rPr>
          <w:b/>
          <w:i/>
        </w:rPr>
        <w:t xml:space="preserve"> t</w:t>
      </w:r>
      <w:r w:rsidRPr="006D0E74">
        <w:rPr>
          <w:sz w:val="28"/>
          <w:szCs w:val="28"/>
        </w:rPr>
        <w:t xml:space="preserve"> показана на рис</w:t>
      </w:r>
      <w:r>
        <w:rPr>
          <w:sz w:val="28"/>
          <w:szCs w:val="28"/>
        </w:rPr>
        <w:t>унке 15</w:t>
      </w:r>
      <w:r w:rsidRPr="00BD4319">
        <w:rPr>
          <w:sz w:val="28"/>
          <w:szCs w:val="28"/>
        </w:rPr>
        <w:t xml:space="preserve">, б. </w:t>
      </w:r>
      <w:r w:rsidRPr="006D0E74">
        <w:rPr>
          <w:sz w:val="28"/>
          <w:szCs w:val="28"/>
        </w:rPr>
        <w:t xml:space="preserve">Суммарный ток </w:t>
      </w:r>
      <w:proofErr w:type="spellStart"/>
      <w:r>
        <w:rPr>
          <w:b/>
          <w:i/>
        </w:rPr>
        <w:t>i</w:t>
      </w:r>
      <w:r w:rsidRPr="006D0E74">
        <w:rPr>
          <w:b/>
          <w:i/>
          <w:vertAlign w:val="subscript"/>
        </w:rPr>
        <w:t>c</w:t>
      </w:r>
      <w:proofErr w:type="spellEnd"/>
      <w:r w:rsidRPr="006D0E74">
        <w:rPr>
          <w:b/>
          <w:i/>
        </w:rPr>
        <w:t xml:space="preserve"> + </w:t>
      </w:r>
      <w:proofErr w:type="spellStart"/>
      <w:r w:rsidRPr="006D0E74">
        <w:rPr>
          <w:b/>
          <w:i/>
        </w:rPr>
        <w:t>i</w:t>
      </w:r>
      <w:r w:rsidRPr="006D0E74">
        <w:rPr>
          <w:b/>
          <w:i/>
          <w:vertAlign w:val="subscript"/>
        </w:rPr>
        <w:t>s</w:t>
      </w:r>
      <w:proofErr w:type="spellEnd"/>
      <w:r w:rsidRPr="006D0E74">
        <w:rPr>
          <w:sz w:val="28"/>
          <w:szCs w:val="28"/>
        </w:rPr>
        <w:t xml:space="preserve"> представлен на рис</w:t>
      </w:r>
      <w:r>
        <w:rPr>
          <w:sz w:val="28"/>
          <w:szCs w:val="28"/>
        </w:rPr>
        <w:t>унке 15</w:t>
      </w:r>
      <w:r w:rsidRPr="00BD4319">
        <w:rPr>
          <w:sz w:val="28"/>
          <w:szCs w:val="28"/>
        </w:rPr>
        <w:t xml:space="preserve"> </w:t>
      </w:r>
      <w:r w:rsidRPr="006D0E74">
        <w:rPr>
          <w:sz w:val="28"/>
          <w:szCs w:val="28"/>
        </w:rPr>
        <w:t xml:space="preserve">пунктирной кривой, по которой можно видеть, что при наличии </w:t>
      </w:r>
      <w:proofErr w:type="spellStart"/>
      <w:r w:rsidRPr="006D0E74">
        <w:rPr>
          <w:b/>
          <w:i/>
        </w:rPr>
        <w:t>e</w:t>
      </w:r>
      <w:r w:rsidRPr="006D0E74">
        <w:rPr>
          <w:b/>
          <w:i/>
          <w:vertAlign w:val="subscript"/>
        </w:rPr>
        <w:t>s</w:t>
      </w:r>
      <w:proofErr w:type="spellEnd"/>
      <w:r w:rsidRPr="006D0E74">
        <w:rPr>
          <w:sz w:val="28"/>
          <w:szCs w:val="28"/>
        </w:rPr>
        <w:t xml:space="preserve"> суммарный ток секции переходит через нуль позже, чем следует (</w:t>
      </w:r>
      <w:r w:rsidRPr="006D0E74">
        <w:rPr>
          <w:b/>
          <w:i/>
          <w:sz w:val="28"/>
          <w:szCs w:val="28"/>
        </w:rPr>
        <w:t>t</w:t>
      </w:r>
      <w:proofErr w:type="gramStart"/>
      <w:r w:rsidRPr="006D0E74">
        <w:rPr>
          <w:b/>
          <w:i/>
          <w:sz w:val="28"/>
          <w:szCs w:val="28"/>
        </w:rPr>
        <w:t xml:space="preserve"> &gt; Т</w:t>
      </w:r>
      <w:proofErr w:type="gramEnd"/>
      <w:r w:rsidRPr="006D0E74">
        <w:rPr>
          <w:b/>
          <w:i/>
          <w:sz w:val="28"/>
          <w:szCs w:val="28"/>
        </w:rPr>
        <w:t>/2).</w:t>
      </w:r>
      <w:r>
        <w:rPr>
          <w:sz w:val="28"/>
          <w:szCs w:val="28"/>
        </w:rPr>
        <w:t xml:space="preserve"> Так</w:t>
      </w:r>
      <w:r w:rsidRPr="006D0E74">
        <w:rPr>
          <w:sz w:val="28"/>
          <w:szCs w:val="28"/>
        </w:rPr>
        <w:t xml:space="preserve">ая коммутация называется </w:t>
      </w:r>
      <w:r w:rsidRPr="00E45393">
        <w:rPr>
          <w:b/>
          <w:i/>
          <w:sz w:val="28"/>
          <w:szCs w:val="28"/>
        </w:rPr>
        <w:t>замедленной.</w:t>
      </w:r>
    </w:p>
    <w:p w:rsidR="00A4436C" w:rsidRDefault="00A4436C" w:rsidP="00A4436C">
      <w:pPr>
        <w:tabs>
          <w:tab w:val="left" w:pos="5867"/>
        </w:tabs>
        <w:spacing w:before="120" w:after="120"/>
        <w:ind w:firstLine="709"/>
        <w:contextualSpacing/>
        <w:jc w:val="both"/>
        <w:rPr>
          <w:sz w:val="28"/>
          <w:szCs w:val="28"/>
        </w:rPr>
      </w:pPr>
      <w:proofErr w:type="gramStart"/>
      <w:r w:rsidRPr="006D0E74">
        <w:rPr>
          <w:sz w:val="28"/>
          <w:szCs w:val="28"/>
        </w:rPr>
        <w:t>При замедленной коммутации плотность тока на сбегающем крае щетки сильно увеличивается, вызы</w:t>
      </w:r>
      <w:r>
        <w:rPr>
          <w:sz w:val="28"/>
          <w:szCs w:val="28"/>
        </w:rPr>
        <w:t xml:space="preserve">вая излишний, сверх расчетного, </w:t>
      </w:r>
      <w:r w:rsidRPr="006D0E74">
        <w:rPr>
          <w:sz w:val="28"/>
          <w:szCs w:val="28"/>
        </w:rPr>
        <w:t>на</w:t>
      </w:r>
      <w:r>
        <w:rPr>
          <w:sz w:val="28"/>
          <w:szCs w:val="28"/>
        </w:rPr>
        <w:t>грев щетки и ускоренный износ её</w:t>
      </w:r>
      <w:r w:rsidRPr="006D0E74">
        <w:rPr>
          <w:sz w:val="28"/>
          <w:szCs w:val="28"/>
        </w:rPr>
        <w:t>.</w:t>
      </w:r>
      <w:proofErr w:type="gramEnd"/>
      <w:r w:rsidRPr="006D0E74">
        <w:rPr>
          <w:sz w:val="28"/>
          <w:szCs w:val="28"/>
        </w:rPr>
        <w:t xml:space="preserve"> Однако главная опасность состоит в том, что при замедленной коммутации наблюдается искрение между коллектором и сбегающим краем щетки.</w:t>
      </w:r>
    </w:p>
    <w:p w:rsidR="00A4436C" w:rsidRDefault="00A4436C" w:rsidP="00A4436C">
      <w:pPr>
        <w:tabs>
          <w:tab w:val="left" w:pos="5867"/>
        </w:tabs>
        <w:spacing w:before="120" w:after="120"/>
        <w:ind w:firstLine="709"/>
        <w:contextualSpacing/>
        <w:jc w:val="both"/>
        <w:rPr>
          <w:sz w:val="28"/>
          <w:szCs w:val="28"/>
        </w:rPr>
      </w:pPr>
      <w:r w:rsidRPr="006D0E74">
        <w:rPr>
          <w:sz w:val="28"/>
          <w:szCs w:val="28"/>
        </w:rPr>
        <w:t xml:space="preserve"> Оно возникает потому, что при размыкании секции запасенная ею электромагнитная энергия</w:t>
      </w:r>
      <w:r>
        <w:rPr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Lсi</m:t>
            </m:r>
          </m:e>
          <m:sub>
            <w:proofErr w:type="gramStart"/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с</m:t>
            </m:r>
            <w:proofErr w:type="gramEnd"/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 xml:space="preserve">  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r>
          <m:rPr>
            <m:sty m:val="bi"/>
          </m:rPr>
          <w:rPr>
            <w:rFonts w:ascii="Cambria Math" w:hAnsi="Cambria Math"/>
            <w:sz w:val="28"/>
            <w:szCs w:val="28"/>
          </w:rPr>
          <m:t>/2</m:t>
        </m:r>
      </m:oMath>
      <w:r w:rsidRPr="006D0E74">
        <w:rPr>
          <w:sz w:val="28"/>
          <w:szCs w:val="28"/>
        </w:rPr>
        <w:t xml:space="preserve"> в</w:t>
      </w:r>
      <w:proofErr w:type="spellStart"/>
      <w:r w:rsidRPr="006D0E74">
        <w:rPr>
          <w:sz w:val="28"/>
          <w:szCs w:val="28"/>
        </w:rPr>
        <w:t>ыделяется</w:t>
      </w:r>
      <w:proofErr w:type="spellEnd"/>
      <w:r w:rsidRPr="006D0E74">
        <w:rPr>
          <w:sz w:val="28"/>
          <w:szCs w:val="28"/>
        </w:rPr>
        <w:t xml:space="preserve"> в электрической дуге сбегающего края щетки.</w:t>
      </w:r>
    </w:p>
    <w:p w:rsidR="00A4436C" w:rsidRDefault="00A4436C" w:rsidP="00A4436C">
      <w:pPr>
        <w:tabs>
          <w:tab w:val="left" w:pos="5867"/>
        </w:tabs>
        <w:spacing w:before="120" w:after="12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F365CE">
        <w:rPr>
          <w:sz w:val="28"/>
          <w:szCs w:val="28"/>
        </w:rPr>
        <w:t xml:space="preserve">тдельные электрические дуги, которые, сливаясь в ионизированном пространстве вокруг коллектора, могут образовать мощную дугу, </w:t>
      </w:r>
      <w:r w:rsidRPr="00F365CE">
        <w:rPr>
          <w:sz w:val="28"/>
          <w:szCs w:val="28"/>
        </w:rPr>
        <w:lastRenderedPageBreak/>
        <w:t xml:space="preserve">перекрывающую траверсы щеток разной полярности. Это называется </w:t>
      </w:r>
      <w:r>
        <w:rPr>
          <w:b/>
          <w:i/>
          <w:sz w:val="28"/>
          <w:szCs w:val="28"/>
        </w:rPr>
        <w:t xml:space="preserve">круговым </w:t>
      </w:r>
      <w:r w:rsidRPr="00C97DB2">
        <w:rPr>
          <w:b/>
          <w:i/>
          <w:sz w:val="28"/>
          <w:szCs w:val="28"/>
        </w:rPr>
        <w:t>огнем</w:t>
      </w:r>
      <w:r w:rsidRPr="00F365CE">
        <w:rPr>
          <w:sz w:val="28"/>
          <w:szCs w:val="28"/>
        </w:rPr>
        <w:t xml:space="preserve"> по коллектору и вызывает серьезную аварию.</w:t>
      </w:r>
    </w:p>
    <w:p w:rsidR="00A4436C" w:rsidRDefault="00A4436C" w:rsidP="00A4436C">
      <w:pPr>
        <w:tabs>
          <w:tab w:val="left" w:pos="5867"/>
        </w:tabs>
        <w:spacing w:before="120" w:after="120"/>
        <w:ind w:firstLine="709"/>
        <w:contextualSpacing/>
        <w:jc w:val="both"/>
        <w:rPr>
          <w:b/>
          <w:i/>
          <w:vertAlign w:val="subscript"/>
        </w:rPr>
      </w:pPr>
      <w:r w:rsidRPr="00F365CE">
        <w:rPr>
          <w:sz w:val="28"/>
          <w:szCs w:val="28"/>
        </w:rPr>
        <w:t xml:space="preserve">Для улучшения коммутации принимаются меры, которые сводятся к уменьшению добавочного тока </w:t>
      </w:r>
      <w:proofErr w:type="spellStart"/>
      <w:r w:rsidRPr="006D0E74">
        <w:rPr>
          <w:b/>
          <w:i/>
        </w:rPr>
        <w:t>i</w:t>
      </w:r>
      <w:r w:rsidRPr="006D0E74">
        <w:rPr>
          <w:b/>
          <w:i/>
          <w:vertAlign w:val="subscript"/>
        </w:rPr>
        <w:t>s</w:t>
      </w:r>
      <w:proofErr w:type="spellEnd"/>
      <w:r w:rsidRPr="00F365CE">
        <w:rPr>
          <w:sz w:val="28"/>
          <w:szCs w:val="28"/>
        </w:rPr>
        <w:t>. Одной из самых радикальных мер является применение дополнительных полюсов.</w:t>
      </w:r>
      <w:r>
        <w:rPr>
          <w:sz w:val="28"/>
          <w:szCs w:val="28"/>
        </w:rPr>
        <w:t xml:space="preserve"> Обмотка возбуждения д</w:t>
      </w:r>
      <w:r w:rsidRPr="00F365CE">
        <w:rPr>
          <w:sz w:val="28"/>
          <w:szCs w:val="28"/>
        </w:rPr>
        <w:t xml:space="preserve">ополнительных полюсов соединена последовательно с </w:t>
      </w:r>
      <w:r>
        <w:rPr>
          <w:sz w:val="28"/>
          <w:szCs w:val="28"/>
        </w:rPr>
        <w:t>обмоткой якоря</w:t>
      </w:r>
      <w:r w:rsidRPr="00F365CE">
        <w:rPr>
          <w:sz w:val="28"/>
          <w:szCs w:val="28"/>
        </w:rPr>
        <w:t xml:space="preserve">. </w:t>
      </w:r>
      <w:r>
        <w:rPr>
          <w:sz w:val="28"/>
          <w:szCs w:val="28"/>
        </w:rPr>
        <w:t>В</w:t>
      </w:r>
      <w:r w:rsidRPr="00C97DB2">
        <w:rPr>
          <w:sz w:val="28"/>
          <w:szCs w:val="28"/>
        </w:rPr>
        <w:t xml:space="preserve"> активных сторонах секции наводится </w:t>
      </w:r>
      <w:proofErr w:type="gramStart"/>
      <w:r w:rsidRPr="00C97DB2">
        <w:rPr>
          <w:sz w:val="28"/>
          <w:szCs w:val="28"/>
        </w:rPr>
        <w:t>дополнительная</w:t>
      </w:r>
      <w:proofErr w:type="gramEnd"/>
      <w:r w:rsidRPr="00C97DB2">
        <w:rPr>
          <w:sz w:val="28"/>
          <w:szCs w:val="28"/>
        </w:rPr>
        <w:t xml:space="preserve"> </w:t>
      </w:r>
      <w:r>
        <w:rPr>
          <w:sz w:val="28"/>
          <w:szCs w:val="28"/>
        </w:rPr>
        <w:t>Э.Д.С.</w:t>
      </w:r>
      <w:r w:rsidRPr="00C97DB2">
        <w:rPr>
          <w:sz w:val="28"/>
          <w:szCs w:val="28"/>
        </w:rPr>
        <w:t xml:space="preserve"> коммута</w:t>
      </w:r>
      <w:r>
        <w:rPr>
          <w:sz w:val="28"/>
          <w:szCs w:val="28"/>
        </w:rPr>
        <w:t>ции</w:t>
      </w:r>
      <w:r w:rsidRPr="00C97DB2">
        <w:rPr>
          <w:b/>
          <w:i/>
        </w:rPr>
        <w:t xml:space="preserve"> </w:t>
      </w:r>
      <w:proofErr w:type="spellStart"/>
      <w:r w:rsidRPr="00C97DB2">
        <w:rPr>
          <w:b/>
          <w:i/>
        </w:rPr>
        <w:t>е</w:t>
      </w:r>
      <w:r>
        <w:rPr>
          <w:b/>
          <w:i/>
          <w:vertAlign w:val="subscript"/>
        </w:rPr>
        <w:t>к</w:t>
      </w:r>
      <w:proofErr w:type="spellEnd"/>
      <w:r>
        <w:rPr>
          <w:sz w:val="28"/>
          <w:szCs w:val="28"/>
        </w:rPr>
        <w:t xml:space="preserve">, </w:t>
      </w:r>
      <w:r w:rsidRPr="00C97DB2">
        <w:rPr>
          <w:sz w:val="28"/>
          <w:szCs w:val="28"/>
        </w:rPr>
        <w:t xml:space="preserve">направление которой встречно </w:t>
      </w:r>
      <w:r w:rsidRPr="00C97DB2">
        <w:rPr>
          <w:b/>
          <w:i/>
          <w:sz w:val="28"/>
          <w:szCs w:val="28"/>
        </w:rPr>
        <w:t>Е</w:t>
      </w:r>
      <w:r>
        <w:rPr>
          <w:sz w:val="28"/>
          <w:szCs w:val="28"/>
        </w:rPr>
        <w:t xml:space="preserve">, а значит, и  </w:t>
      </w:r>
      <w:proofErr w:type="spellStart"/>
      <w:r w:rsidRPr="006D0E74">
        <w:rPr>
          <w:b/>
          <w:i/>
        </w:rPr>
        <w:t>e</w:t>
      </w:r>
      <w:r w:rsidRPr="006D0E74">
        <w:rPr>
          <w:b/>
          <w:i/>
          <w:vertAlign w:val="subscript"/>
        </w:rPr>
        <w:t>s</w:t>
      </w:r>
      <w:proofErr w:type="spellEnd"/>
    </w:p>
    <w:p w:rsidR="00A4436C" w:rsidRDefault="00A4436C" w:rsidP="00A4436C">
      <w:pPr>
        <w:tabs>
          <w:tab w:val="left" w:pos="5867"/>
        </w:tabs>
        <w:spacing w:before="120" w:after="120"/>
        <w:ind w:firstLine="709"/>
        <w:contextualSpacing/>
        <w:jc w:val="both"/>
        <w:rPr>
          <w:b/>
          <w:i/>
          <w:vertAlign w:val="subscript"/>
        </w:rPr>
      </w:pPr>
    </w:p>
    <w:p w:rsidR="00BD4B2E" w:rsidRDefault="00BD4B2E">
      <w:bookmarkStart w:id="1" w:name="_GoBack"/>
      <w:bookmarkEnd w:id="1"/>
    </w:p>
    <w:sectPr w:rsidR="00BD4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36C"/>
    <w:rsid w:val="00A4436C"/>
    <w:rsid w:val="00BD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3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3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1080</Words>
  <Characters>6159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2024-04-29T07:17:00Z</dcterms:created>
  <dcterms:modified xsi:type="dcterms:W3CDTF">2024-04-29T07:20:00Z</dcterms:modified>
</cp:coreProperties>
</file>