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1C" w:rsidRPr="00FE6BB7" w:rsidRDefault="0082171C" w:rsidP="0082171C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Вольтамперная характеристика диода</w:t>
      </w:r>
    </w:p>
    <w:p w:rsidR="0082171C" w:rsidRPr="00E3696F" w:rsidRDefault="0082171C" w:rsidP="0082171C">
      <w:pPr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понимания работы диода, для расчетов схем и для понимания работы других электронных приборов используется вольтамперная характеристика, которая является графиком зависимости тока анода от напряжения между катодом и анодом (рис. 10).</w:t>
      </w:r>
    </w:p>
    <w:p w:rsidR="0082171C" w:rsidRPr="00E3696F" w:rsidRDefault="0082171C" w:rsidP="0082171C">
      <w:pPr>
        <w:tabs>
          <w:tab w:val="left" w:pos="1719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71C" w:rsidRPr="00E3696F" w:rsidRDefault="0082171C" w:rsidP="0082171C">
      <w:pPr>
        <w:tabs>
          <w:tab w:val="left" w:pos="1719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9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DCBDB" wp14:editId="2462521F">
            <wp:extent cx="3567552" cy="2125683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1365" cy="21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1C" w:rsidRPr="00E3696F" w:rsidRDefault="0082171C" w:rsidP="0082171C">
      <w:pPr>
        <w:pStyle w:val="40"/>
        <w:shd w:val="clear" w:color="auto" w:fill="auto"/>
        <w:spacing w:before="120" w:after="120" w:line="240" w:lineRule="auto"/>
        <w:ind w:firstLine="709"/>
        <w:contextualSpacing/>
        <w:rPr>
          <w:sz w:val="24"/>
          <w:szCs w:val="24"/>
        </w:rPr>
      </w:pPr>
      <w:r w:rsidRPr="00E3696F">
        <w:rPr>
          <w:rStyle w:val="4"/>
          <w:color w:val="000000"/>
          <w:sz w:val="24"/>
          <w:szCs w:val="24"/>
        </w:rPr>
        <w:t>Рис. 10. Вольтамперная характеристика лампового диода</w:t>
      </w:r>
    </w:p>
    <w:p w:rsidR="0082171C" w:rsidRPr="00E3696F" w:rsidRDefault="0082171C" w:rsidP="0082171C">
      <w:pPr>
        <w:tabs>
          <w:tab w:val="left" w:pos="1719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71C" w:rsidRPr="00E3696F" w:rsidRDefault="0082171C" w:rsidP="0082171C">
      <w:pPr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напряжении на аноде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Ua</w:t>
      </w:r>
      <w:proofErr w:type="spellEnd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0 ток анода </w:t>
      </w:r>
      <w:proofErr w:type="gram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proofErr w:type="gramEnd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 хотя вокруг катода есть электронное облако. С увеличением напряжения ток анода </w:t>
      </w:r>
      <w:proofErr w:type="spellStart"/>
      <w:proofErr w:type="gramStart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увеличивается, и электронное облако рассасывается. В </w:t>
      </w:r>
      <w:proofErr w:type="gramStart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</w:t>
      </w:r>
      <w:proofErr w:type="gram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облако полностью рассосалось, и ток анода 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току эмиссии и току насыщения 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соответствует напряжению насыщения 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ac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71C" w:rsidRDefault="0082171C" w:rsidP="0082171C">
      <w:pPr>
        <w:spacing w:before="120"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171C" w:rsidRPr="00E3696F" w:rsidRDefault="0082171C" w:rsidP="0082171C">
      <w:pPr>
        <w:spacing w:before="120"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Триод</w:t>
      </w:r>
    </w:p>
    <w:p w:rsidR="0082171C" w:rsidRPr="00E3696F" w:rsidRDefault="0082171C" w:rsidP="0082171C">
      <w:pPr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Триод - электронная лампа, у которой в пространстве между анодом и катодом помещен третий электрод (управляющий) - сетка (рис. 11). Триоды служат для создания и усиления переменных напряжений и токов, а также для усиления постоянного тока.</w:t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69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6E6275" wp14:editId="64C40E8C">
            <wp:simplePos x="0" y="0"/>
            <wp:positionH relativeFrom="column">
              <wp:posOffset>248285</wp:posOffset>
            </wp:positionH>
            <wp:positionV relativeFrom="paragraph">
              <wp:posOffset>13970</wp:posOffset>
            </wp:positionV>
            <wp:extent cx="5247005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88" y="21469"/>
                <wp:lineTo x="2148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Default="0082171C" w:rsidP="0082171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</w:t>
      </w:r>
      <w:r w:rsidRPr="00E36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Внешний вид триода                       Рис. 12. Схемное </w:t>
      </w:r>
      <w:r w:rsidRPr="00E36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обозначение </w:t>
      </w:r>
      <w:r w:rsidRPr="00E36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триода</w:t>
      </w:r>
    </w:p>
    <w:p w:rsidR="0082171C" w:rsidRDefault="0082171C" w:rsidP="0082171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71C" w:rsidRPr="000A1830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Сетка изготавливается из тугоплавкой проволоки в виде спирали и служит</w:t>
      </w:r>
      <w:r w:rsidRPr="00E3696F">
        <w:rPr>
          <w:rFonts w:ascii="Times New Roman" w:eastAsia="Times New Roman" w:hAnsi="Times New Roman" w:cs="Times New Roman"/>
          <w:smallCaps/>
          <w:color w:val="000000"/>
          <w:spacing w:val="10"/>
          <w:sz w:val="24"/>
          <w:szCs w:val="24"/>
          <w:lang w:eastAsia="ru-RU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управления плотностью потока электронов, летящих от катода к аноду.</w:t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триода:</w:t>
      </w:r>
    </w:p>
    <w:p w:rsidR="0082171C" w:rsidRPr="00E3696F" w:rsidRDefault="0082171C" w:rsidP="0082171C">
      <w:pPr>
        <w:numPr>
          <w:ilvl w:val="0"/>
          <w:numId w:val="1"/>
        </w:numPr>
        <w:tabs>
          <w:tab w:val="left" w:pos="742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напряжении на аноде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Ua</w:t>
      </w:r>
      <w:proofErr w:type="spell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напряжение между сеткой и катодом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Uc</w:t>
      </w:r>
      <w:proofErr w:type="spellEnd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-к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влияет на ток анода.</w:t>
      </w:r>
    </w:p>
    <w:p w:rsidR="0082171C" w:rsidRPr="00E3696F" w:rsidRDefault="0082171C" w:rsidP="0082171C">
      <w:pPr>
        <w:numPr>
          <w:ilvl w:val="0"/>
          <w:numId w:val="1"/>
        </w:numPr>
        <w:tabs>
          <w:tab w:val="left" w:pos="742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напряжение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Uc</w:t>
      </w:r>
      <w:proofErr w:type="spellEnd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-к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положительное, то ток </w:t>
      </w:r>
      <w:proofErr w:type="gramStart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анода</w:t>
      </w:r>
      <w:proofErr w:type="gram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Ιа</w:t>
      </w:r>
      <w:proofErr w:type="spell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резко возрастает</w:t>
      </w:r>
      <w:r w:rsidRPr="00E369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 13).</w:t>
      </w:r>
    </w:p>
    <w:p w:rsidR="0082171C" w:rsidRPr="00E3696F" w:rsidRDefault="0082171C" w:rsidP="0082171C">
      <w:pPr>
        <w:numPr>
          <w:ilvl w:val="0"/>
          <w:numId w:val="1"/>
        </w:numPr>
        <w:tabs>
          <w:tab w:val="left" w:pos="742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напряжение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Uc</w:t>
      </w:r>
      <w:proofErr w:type="spellEnd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-к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отрицательное, то ток </w:t>
      </w:r>
      <w:proofErr w:type="gramStart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Ιа</w:t>
      </w:r>
      <w:proofErr w:type="spellEnd"/>
      <w:r w:rsidRPr="00E369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уменьшен до 0, триод будет заперт (рис. 14).</w:t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6B8A8" wp14:editId="36B6E637">
            <wp:extent cx="5638084" cy="2088704"/>
            <wp:effectExtent l="0" t="0" r="127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139" cy="214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1C" w:rsidRPr="00E3696F" w:rsidRDefault="0082171C" w:rsidP="0082171C">
      <w:pPr>
        <w:tabs>
          <w:tab w:val="left" w:pos="367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2171C" w:rsidRPr="00E3696F" w:rsidRDefault="0082171C" w:rsidP="0082171C">
      <w:pPr>
        <w:tabs>
          <w:tab w:val="left" w:pos="367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13. Увеличение тока анода при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14. Уменьшение тока </w:t>
      </w:r>
      <w:proofErr w:type="gramStart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2171C" w:rsidRPr="00E3696F" w:rsidRDefault="0082171C" w:rsidP="0082171C">
      <w:pPr>
        <w:tabs>
          <w:tab w:val="left" w:pos="3427"/>
        </w:tabs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положительном напряжении на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отрицательном напряжении на сетке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proofErr w:type="gramStart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сетке</w:t>
      </w:r>
      <w:proofErr w:type="spellEnd"/>
      <w:proofErr w:type="gram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3696F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развития электровакуумных приборов лампы применялись в выпрямителях, генераторах, в автоматике, измерительной и вычислительной</w:t>
      </w:r>
      <w:r w:rsidRPr="00E3696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технике. Поскольку лампы имели стеклянные корпуса, большие размеры и при работе выделяли много тепла, то с 1940 гг. начали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заменяться на</w:t>
      </w:r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полупроводниковые</w:t>
      </w:r>
      <w:proofErr w:type="gramEnd"/>
      <w:r w:rsidRPr="00E3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приборы.</w:t>
      </w:r>
    </w:p>
    <w:p w:rsidR="0082171C" w:rsidRPr="00E3696F" w:rsidRDefault="0082171C" w:rsidP="0082171C">
      <w:pPr>
        <w:tabs>
          <w:tab w:val="left" w:pos="1419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71C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71C" w:rsidRPr="00EA612C" w:rsidRDefault="0082171C" w:rsidP="0082171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Дайте определение электронных ламп.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Что называется электронной эмиссией?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Что называется потенциальным барьером?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Как создается ток эмиссии?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 xml:space="preserve">Дайте определение двухэлектродной лампы (диода). 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Чем в электронной лампе является катод?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Чем в электронной лампе является катод?</w:t>
      </w:r>
    </w:p>
    <w:p w:rsidR="0082171C" w:rsidRDefault="0082171C" w:rsidP="0082171C">
      <w:pPr>
        <w:pStyle w:val="a3"/>
        <w:numPr>
          <w:ilvl w:val="0"/>
          <w:numId w:val="2"/>
        </w:numPr>
        <w:spacing w:before="120" w:after="120" w:line="276" w:lineRule="auto"/>
      </w:pPr>
      <w:r w:rsidRPr="00E84791">
        <w:t xml:space="preserve">Каким образом можно </w:t>
      </w:r>
      <w:r>
        <w:t xml:space="preserve"> </w:t>
      </w:r>
      <w:r w:rsidRPr="00E84791">
        <w:t>увеличить плотность тока термоэлектронной эмиссии?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</w:pPr>
      <w:r w:rsidRPr="00E84791">
        <w:t>Назовите основное свойство и назначение диода</w:t>
      </w:r>
    </w:p>
    <w:p w:rsidR="0082171C" w:rsidRDefault="0082171C" w:rsidP="0082171C">
      <w:pPr>
        <w:pStyle w:val="a3"/>
        <w:numPr>
          <w:ilvl w:val="0"/>
          <w:numId w:val="2"/>
        </w:numPr>
        <w:spacing w:before="120" w:after="120" w:line="276" w:lineRule="auto"/>
      </w:pPr>
      <w:r w:rsidRPr="00E84791">
        <w:t>Назовите</w:t>
      </w:r>
      <w:r>
        <w:t xml:space="preserve"> </w:t>
      </w:r>
      <w:r w:rsidRPr="00E84791">
        <w:rPr>
          <w:bCs/>
          <w:color w:val="000000"/>
        </w:rPr>
        <w:t>принцип действия электронной лампы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t>Для чего используется</w:t>
      </w:r>
      <w:r>
        <w:t xml:space="preserve"> </w:t>
      </w:r>
      <w:r w:rsidRPr="00E84791">
        <w:rPr>
          <w:color w:val="000000"/>
        </w:rPr>
        <w:t xml:space="preserve">вольтамперная характеристика? </w:t>
      </w:r>
    </w:p>
    <w:p w:rsidR="0082171C" w:rsidRDefault="0082171C" w:rsidP="0082171C">
      <w:pPr>
        <w:pStyle w:val="a3"/>
        <w:numPr>
          <w:ilvl w:val="0"/>
          <w:numId w:val="2"/>
        </w:numPr>
        <w:spacing w:before="120" w:after="120" w:line="276" w:lineRule="auto"/>
      </w:pPr>
      <w:r w:rsidRPr="00E84791">
        <w:rPr>
          <w:color w:val="000000"/>
        </w:rPr>
        <w:t>Чем является вольтамперная характеристика?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 xml:space="preserve">Дайте определение </w:t>
      </w:r>
      <w:proofErr w:type="spellStart"/>
      <w:r w:rsidRPr="00E84791">
        <w:rPr>
          <w:color w:val="000000"/>
        </w:rPr>
        <w:t>трёхэлектродной</w:t>
      </w:r>
      <w:proofErr w:type="spellEnd"/>
      <w:r w:rsidRPr="00E84791">
        <w:rPr>
          <w:color w:val="000000"/>
        </w:rPr>
        <w:t xml:space="preserve"> лампы (триода)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rPr>
          <w:color w:val="000000"/>
        </w:rPr>
        <w:t>Назовите назначение триода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</w:pPr>
      <w:r w:rsidRPr="00E84791">
        <w:t>Что представляет собой сетка?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lastRenderedPageBreak/>
        <w:t>Назовите назначение сетки</w:t>
      </w:r>
      <w:r>
        <w:t xml:space="preserve"> (</w:t>
      </w:r>
      <w:r w:rsidRPr="00E84791">
        <w:rPr>
          <w:color w:val="000000"/>
        </w:rPr>
        <w:t>управляющего электрода)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i/>
          <w:color w:val="000000"/>
        </w:rPr>
      </w:pPr>
      <w:r w:rsidRPr="00AA2DE1">
        <w:t xml:space="preserve">Назовите </w:t>
      </w:r>
      <w:r w:rsidRPr="00AA2DE1">
        <w:rPr>
          <w:color w:val="000000"/>
        </w:rPr>
        <w:t>принцип действия триода при положительном</w:t>
      </w:r>
      <w:r w:rsidRPr="00E84791">
        <w:rPr>
          <w:color w:val="000000"/>
        </w:rPr>
        <w:t xml:space="preserve"> напряжении на аноде</w:t>
      </w:r>
      <w:r w:rsidRPr="00E84791">
        <w:rPr>
          <w:i/>
          <w:color w:val="000000"/>
        </w:rPr>
        <w:t xml:space="preserve"> </w:t>
      </w:r>
      <w:proofErr w:type="spellStart"/>
      <w:r w:rsidRPr="00E84791">
        <w:rPr>
          <w:i/>
          <w:color w:val="000000"/>
          <w:lang w:val="en-US"/>
        </w:rPr>
        <w:t>Ua</w:t>
      </w:r>
      <w:proofErr w:type="spellEnd"/>
    </w:p>
    <w:p w:rsidR="0082171C" w:rsidRDefault="0082171C" w:rsidP="0082171C">
      <w:pPr>
        <w:pStyle w:val="a3"/>
        <w:numPr>
          <w:ilvl w:val="0"/>
          <w:numId w:val="2"/>
        </w:numPr>
        <w:spacing w:before="120" w:after="120" w:line="276" w:lineRule="auto"/>
      </w:pPr>
      <w:r w:rsidRPr="00E84791">
        <w:t>Что происходит  с током анода</w:t>
      </w:r>
      <w:r w:rsidRPr="00E84791">
        <w:rPr>
          <w:i/>
          <w:color w:val="000000"/>
        </w:rPr>
        <w:t xml:space="preserve"> </w:t>
      </w:r>
      <w:proofErr w:type="spellStart"/>
      <w:r w:rsidRPr="00E84791">
        <w:rPr>
          <w:i/>
          <w:color w:val="000000"/>
        </w:rPr>
        <w:t>Ιа</w:t>
      </w:r>
      <w:proofErr w:type="spellEnd"/>
      <w:r w:rsidRPr="00E84791">
        <w:rPr>
          <w:i/>
          <w:color w:val="000000"/>
        </w:rPr>
        <w:t xml:space="preserve">, </w:t>
      </w:r>
      <w:r w:rsidRPr="00E84791">
        <w:rPr>
          <w:color w:val="000000"/>
        </w:rPr>
        <w:t xml:space="preserve">если напряжение </w:t>
      </w:r>
      <w:proofErr w:type="spellStart"/>
      <w:r w:rsidRPr="00E84791">
        <w:rPr>
          <w:i/>
          <w:color w:val="000000"/>
          <w:lang w:val="en-US"/>
        </w:rPr>
        <w:t>Uc</w:t>
      </w:r>
      <w:proofErr w:type="spellEnd"/>
      <w:r w:rsidRPr="00E84791">
        <w:rPr>
          <w:i/>
          <w:color w:val="000000"/>
        </w:rPr>
        <w:t>-к</w:t>
      </w:r>
      <w:r w:rsidRPr="00E84791">
        <w:rPr>
          <w:color w:val="000000"/>
        </w:rPr>
        <w:t xml:space="preserve"> положительное?</w:t>
      </w:r>
    </w:p>
    <w:p w:rsidR="0082171C" w:rsidRPr="00E84791" w:rsidRDefault="0082171C" w:rsidP="0082171C">
      <w:pPr>
        <w:pStyle w:val="a3"/>
        <w:numPr>
          <w:ilvl w:val="0"/>
          <w:numId w:val="2"/>
        </w:numPr>
        <w:spacing w:before="120" w:after="120" w:line="276" w:lineRule="auto"/>
        <w:rPr>
          <w:color w:val="000000"/>
        </w:rPr>
      </w:pPr>
      <w:r w:rsidRPr="00E84791">
        <w:t>Что происходит  с током анода</w:t>
      </w:r>
      <w:r w:rsidRPr="00E84791">
        <w:rPr>
          <w:i/>
          <w:color w:val="000000"/>
        </w:rPr>
        <w:t xml:space="preserve"> </w:t>
      </w:r>
      <w:proofErr w:type="spellStart"/>
      <w:r w:rsidRPr="00E84791">
        <w:rPr>
          <w:i/>
          <w:color w:val="000000"/>
        </w:rPr>
        <w:t>Ιа</w:t>
      </w:r>
      <w:proofErr w:type="spellEnd"/>
      <w:r w:rsidRPr="00E84791">
        <w:rPr>
          <w:i/>
          <w:color w:val="000000"/>
        </w:rPr>
        <w:t xml:space="preserve">, </w:t>
      </w:r>
      <w:r w:rsidRPr="00E84791">
        <w:rPr>
          <w:color w:val="000000"/>
        </w:rPr>
        <w:t xml:space="preserve">если напряжение </w:t>
      </w:r>
      <w:proofErr w:type="spellStart"/>
      <w:r w:rsidRPr="00E84791">
        <w:rPr>
          <w:i/>
          <w:color w:val="000000"/>
          <w:lang w:val="en-US"/>
        </w:rPr>
        <w:t>Uc</w:t>
      </w:r>
      <w:proofErr w:type="spellEnd"/>
      <w:r w:rsidRPr="00E84791">
        <w:rPr>
          <w:i/>
          <w:color w:val="000000"/>
        </w:rPr>
        <w:t>-к</w:t>
      </w:r>
      <w:r w:rsidRPr="00E84791">
        <w:rPr>
          <w:color w:val="000000"/>
        </w:rPr>
        <w:t xml:space="preserve"> отрицательное?</w:t>
      </w:r>
    </w:p>
    <w:p w:rsidR="0082171C" w:rsidRPr="00E3696F" w:rsidRDefault="0082171C" w:rsidP="0082171C">
      <w:pPr>
        <w:rPr>
          <w:rFonts w:ascii="Times New Roman" w:hAnsi="Times New Roman" w:cs="Times New Roman"/>
          <w:sz w:val="24"/>
          <w:szCs w:val="24"/>
        </w:rPr>
      </w:pPr>
    </w:p>
    <w:p w:rsidR="00142885" w:rsidRDefault="00142885"/>
    <w:sectPr w:rsidR="0014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75pt;height:21.15pt" o:bullet="t">
        <v:imagedata r:id="rId1" o:title="marker"/>
      </v:shape>
    </w:pict>
  </w:numPicBullet>
  <w:abstractNum w:abstractNumId="0">
    <w:nsid w:val="00000001"/>
    <w:multiLevelType w:val="multilevel"/>
    <w:tmpl w:val="C3CAD7A8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59E2078F"/>
    <w:multiLevelType w:val="hybridMultilevel"/>
    <w:tmpl w:val="3E96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142885"/>
    <w:rsid w:val="008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8217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171C"/>
    <w:pPr>
      <w:shd w:val="clear" w:color="auto" w:fill="FFFFFF"/>
      <w:spacing w:after="0" w:line="178" w:lineRule="exact"/>
      <w:jc w:val="center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8217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171C"/>
    <w:pPr>
      <w:shd w:val="clear" w:color="auto" w:fill="FFFFFF"/>
      <w:spacing w:after="0" w:line="178" w:lineRule="exact"/>
      <w:jc w:val="center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2019-01-24T18:55:00Z</dcterms:created>
  <dcterms:modified xsi:type="dcterms:W3CDTF">2019-01-24T18:58:00Z</dcterms:modified>
</cp:coreProperties>
</file>