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C2" w:rsidRDefault="000564E5" w:rsidP="000564E5">
      <w:pPr>
        <w:tabs>
          <w:tab w:val="lef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23.02.03.</w:t>
      </w:r>
      <w:r w:rsidRPr="000564E5">
        <w:rPr>
          <w:sz w:val="28"/>
          <w:szCs w:val="28"/>
        </w:rPr>
        <w:t xml:space="preserve"> </w:t>
      </w:r>
      <w:r w:rsidRPr="000564E5">
        <w:rPr>
          <w:rFonts w:ascii="Times New Roman" w:hAnsi="Times New Roman" w:cs="Times New Roman"/>
        </w:rPr>
        <w:t>ВСР</w:t>
      </w:r>
    </w:p>
    <w:p w:rsidR="00C138C2" w:rsidRDefault="00C138C2">
      <w:pPr>
        <w:rPr>
          <w:rFonts w:ascii="Times New Roman" w:hAnsi="Times New Roman" w:cs="Times New Roman"/>
        </w:rPr>
      </w:pPr>
      <w:bookmarkStart w:id="0" w:name="_GoBack"/>
      <w:bookmarkEnd w:id="0"/>
    </w:p>
    <w:p w:rsidR="00022BCB" w:rsidRPr="00C138C2" w:rsidRDefault="00C138C2">
      <w:pPr>
        <w:rPr>
          <w:rFonts w:ascii="Times New Roman" w:hAnsi="Times New Roman" w:cs="Times New Roman"/>
        </w:rPr>
      </w:pPr>
      <w:r w:rsidRPr="00C138C2">
        <w:rPr>
          <w:rFonts w:ascii="Times New Roman" w:hAnsi="Times New Roman" w:cs="Times New Roman"/>
        </w:rPr>
        <w:t>ВСР 1</w:t>
      </w:r>
    </w:p>
    <w:p w:rsidR="00B728E7" w:rsidRPr="00C138C2" w:rsidRDefault="00B728E7" w:rsidP="00B728E7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13"/>
        <w:rPr>
          <w:rStyle w:val="2"/>
          <w:rFonts w:ascii="Times New Roman" w:hAnsi="Times New Roman" w:cs="Times New Roman"/>
          <w:b/>
          <w:sz w:val="22"/>
          <w:szCs w:val="22"/>
        </w:rPr>
      </w:pPr>
      <w:r w:rsidRPr="00C138C2">
        <w:rPr>
          <w:rStyle w:val="2"/>
          <w:rFonts w:ascii="Times New Roman" w:hAnsi="Times New Roman" w:cs="Times New Roman"/>
          <w:sz w:val="22"/>
          <w:szCs w:val="22"/>
        </w:rPr>
        <w:t>Классификация электроизмерительных приборов. Погрешности измерений, классы точности.</w:t>
      </w:r>
    </w:p>
    <w:p w:rsidR="00B728E7" w:rsidRPr="00C138C2" w:rsidRDefault="00B728E7" w:rsidP="00B728E7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13"/>
        <w:rPr>
          <w:rFonts w:ascii="Times New Roman" w:hAnsi="Times New Roman" w:cs="Times New Roman"/>
          <w:b/>
          <w:sz w:val="22"/>
          <w:szCs w:val="22"/>
        </w:rPr>
      </w:pPr>
      <w:r w:rsidRPr="00C138C2">
        <w:rPr>
          <w:rFonts w:ascii="Times New Roman" w:eastAsia="Times New Roman" w:hAnsi="Times New Roman" w:cs="Times New Roman"/>
          <w:sz w:val="22"/>
          <w:szCs w:val="22"/>
          <w:lang w:eastAsia="ru-RU"/>
        </w:rPr>
        <w:t>Измерительный механизм магнитоэлектрической системы.</w:t>
      </w:r>
      <w:r w:rsidRPr="00C138C2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</w:p>
    <w:p w:rsidR="00B728E7" w:rsidRPr="00C138C2" w:rsidRDefault="00B728E7" w:rsidP="00B728E7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13"/>
        <w:rPr>
          <w:rFonts w:ascii="Times New Roman" w:hAnsi="Times New Roman" w:cs="Times New Roman"/>
          <w:b/>
          <w:sz w:val="22"/>
          <w:szCs w:val="22"/>
        </w:rPr>
      </w:pPr>
      <w:r w:rsidRPr="00C138C2">
        <w:rPr>
          <w:rFonts w:ascii="Times New Roman" w:eastAsia="Times New Roman" w:hAnsi="Times New Roman" w:cs="Times New Roman"/>
          <w:sz w:val="22"/>
          <w:szCs w:val="22"/>
          <w:lang w:eastAsia="ru-RU"/>
        </w:rPr>
        <w:t>Измерительный механизм электромагнитной системы.</w:t>
      </w:r>
      <w:r w:rsidRPr="00C138C2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</w:p>
    <w:p w:rsidR="00B728E7" w:rsidRPr="00C138C2" w:rsidRDefault="00B728E7" w:rsidP="00B728E7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13"/>
        <w:rPr>
          <w:rFonts w:ascii="Times New Roman" w:hAnsi="Times New Roman" w:cs="Times New Roman"/>
          <w:b/>
          <w:sz w:val="22"/>
          <w:szCs w:val="22"/>
        </w:rPr>
      </w:pPr>
      <w:r w:rsidRPr="00C138C2">
        <w:rPr>
          <w:rFonts w:ascii="Times New Roman" w:eastAsia="Times New Roman" w:hAnsi="Times New Roman" w:cs="Times New Roman"/>
          <w:sz w:val="22"/>
          <w:szCs w:val="22"/>
          <w:lang w:eastAsia="ru-RU"/>
        </w:rPr>
        <w:t>Измерительный механизм электродинамической системы. Логометры.</w:t>
      </w:r>
    </w:p>
    <w:p w:rsidR="00B728E7" w:rsidRPr="00C138C2" w:rsidRDefault="00B728E7" w:rsidP="00B728E7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13"/>
        <w:rPr>
          <w:rFonts w:ascii="Times New Roman" w:hAnsi="Times New Roman" w:cs="Times New Roman"/>
          <w:b/>
          <w:sz w:val="22"/>
          <w:szCs w:val="22"/>
        </w:rPr>
      </w:pPr>
      <w:r w:rsidRPr="00C138C2">
        <w:rPr>
          <w:rFonts w:ascii="Times New Roman" w:eastAsia="Times New Roman" w:hAnsi="Times New Roman" w:cs="Times New Roman"/>
          <w:sz w:val="22"/>
          <w:szCs w:val="22"/>
          <w:lang w:eastAsia="ru-RU"/>
        </w:rPr>
        <w:t>Измерение тока и напряжения. Расширение пределов измерения амперметров и вольтметров.</w:t>
      </w:r>
    </w:p>
    <w:p w:rsidR="00B728E7" w:rsidRPr="00C138C2" w:rsidRDefault="00B728E7" w:rsidP="00B728E7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w w:val="75"/>
          <w:lang w:eastAsia="ru-RU"/>
        </w:rPr>
        <w:t>Измерение мощности в цепях постоянного и однофазного переменного</w:t>
      </w:r>
      <w:r w:rsidRPr="00C138C2">
        <w:rPr>
          <w:rFonts w:ascii="Times New Roman" w:eastAsia="Times New Roman" w:hAnsi="Times New Roman" w:cs="Times New Roman"/>
          <w:bCs/>
          <w:lang w:eastAsia="ru-RU"/>
        </w:rPr>
        <w:t xml:space="preserve"> тока</w:t>
      </w:r>
    </w:p>
    <w:p w:rsidR="00B728E7" w:rsidRPr="00C138C2" w:rsidRDefault="00B728E7" w:rsidP="00B728E7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w w:val="75"/>
          <w:lang w:eastAsia="ru-RU"/>
        </w:rPr>
        <w:t>Измерение электрического сопротивления.</w:t>
      </w:r>
    </w:p>
    <w:p w:rsidR="00B728E7" w:rsidRPr="00C138C2" w:rsidRDefault="00B728E7" w:rsidP="00B728E7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w w:val="75"/>
          <w:lang w:eastAsia="ru-RU"/>
        </w:rPr>
        <w:t>Назначение, устройство и принцип действия однофазного трансформатора</w:t>
      </w:r>
    </w:p>
    <w:p w:rsidR="00B728E7" w:rsidRPr="00C138C2" w:rsidRDefault="00B728E7" w:rsidP="00B728E7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w w:val="75"/>
          <w:lang w:eastAsia="ru-RU"/>
        </w:rPr>
        <w:t>Режимы работы трансформатора.</w:t>
      </w:r>
    </w:p>
    <w:p w:rsidR="00B728E7" w:rsidRPr="00C138C2" w:rsidRDefault="00B728E7" w:rsidP="00B728E7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w w:val="75"/>
          <w:lang w:eastAsia="ru-RU"/>
        </w:rPr>
        <w:t>Потери мощности и К.П.Д. трансформатора.</w:t>
      </w:r>
    </w:p>
    <w:p w:rsidR="00B728E7" w:rsidRPr="00C138C2" w:rsidRDefault="00B728E7">
      <w:pPr>
        <w:rPr>
          <w:rFonts w:ascii="Times New Roman" w:hAnsi="Times New Roman" w:cs="Times New Roman"/>
        </w:rPr>
      </w:pPr>
      <w:r w:rsidRPr="00C138C2">
        <w:rPr>
          <w:rFonts w:ascii="Times New Roman" w:hAnsi="Times New Roman" w:cs="Times New Roman"/>
        </w:rPr>
        <w:t>ВСР 2</w:t>
      </w:r>
    </w:p>
    <w:p w:rsidR="00B728E7" w:rsidRPr="00C138C2" w:rsidRDefault="00B728E7" w:rsidP="00B728E7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w w:val="75"/>
          <w:lang w:eastAsia="ru-RU"/>
        </w:rPr>
        <w:t>Получение вращающегося магнитного поля.</w:t>
      </w:r>
    </w:p>
    <w:p w:rsidR="00B728E7" w:rsidRPr="00C138C2" w:rsidRDefault="00B728E7" w:rsidP="00B728E7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Устройство и принцип действия трехфазного асинхронного двигателя.</w:t>
      </w:r>
    </w:p>
    <w:p w:rsidR="00B728E7" w:rsidRPr="00C138C2" w:rsidRDefault="00B728E7" w:rsidP="00B728E7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Пуск асинхронных двигателей.</w:t>
      </w:r>
    </w:p>
    <w:p w:rsidR="00B728E7" w:rsidRPr="00C138C2" w:rsidRDefault="00B728E7" w:rsidP="00B728E7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Регулирование частоты вращения и реверсирование асинхронных дви</w:t>
      </w: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softHyphen/>
        <w:t>гателей.</w:t>
      </w:r>
    </w:p>
    <w:p w:rsidR="00B728E7" w:rsidRPr="00C138C2" w:rsidRDefault="00B728E7" w:rsidP="00B728E7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 xml:space="preserve">Синхронные генераторы и электродвигатели.  </w:t>
      </w:r>
    </w:p>
    <w:p w:rsidR="00B728E7" w:rsidRPr="00C138C2" w:rsidRDefault="00B728E7" w:rsidP="00B728E7">
      <w:pPr>
        <w:tabs>
          <w:tab w:val="left" w:pos="709"/>
        </w:tabs>
        <w:spacing w:after="0" w:line="240" w:lineRule="auto"/>
        <w:ind w:right="13"/>
        <w:rPr>
          <w:rFonts w:ascii="Times New Roman" w:eastAsia="Times New Roman" w:hAnsi="Times New Roman" w:cs="Times New Roman"/>
          <w:color w:val="000000"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ВСР 3</w:t>
      </w:r>
    </w:p>
    <w:p w:rsidR="00B728E7" w:rsidRPr="00C138C2" w:rsidRDefault="00B728E7" w:rsidP="00B728E7">
      <w:pPr>
        <w:numPr>
          <w:ilvl w:val="0"/>
          <w:numId w:val="3"/>
        </w:numPr>
        <w:tabs>
          <w:tab w:val="left" w:pos="709"/>
        </w:tabs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Устройство и принцип действия машины постоянного тока.</w:t>
      </w:r>
    </w:p>
    <w:p w:rsidR="00B728E7" w:rsidRPr="00C138C2" w:rsidRDefault="00B728E7" w:rsidP="00B728E7">
      <w:pPr>
        <w:numPr>
          <w:ilvl w:val="0"/>
          <w:numId w:val="3"/>
        </w:numPr>
        <w:tabs>
          <w:tab w:val="left" w:pos="709"/>
        </w:tabs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Способы возбуждения генератора постоянного тока. Внешняя характеристика и холостого хода.</w:t>
      </w:r>
    </w:p>
    <w:p w:rsidR="00B728E7" w:rsidRPr="00C138C2" w:rsidRDefault="00B728E7" w:rsidP="00B728E7">
      <w:pPr>
        <w:numPr>
          <w:ilvl w:val="0"/>
          <w:numId w:val="3"/>
        </w:numPr>
        <w:tabs>
          <w:tab w:val="left" w:pos="709"/>
        </w:tabs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 xml:space="preserve">Типы электродвигателей постоянного тока и их характеристики. </w:t>
      </w:r>
    </w:p>
    <w:p w:rsidR="00B728E7" w:rsidRPr="00C138C2" w:rsidRDefault="00B728E7" w:rsidP="00B728E7">
      <w:pPr>
        <w:numPr>
          <w:ilvl w:val="0"/>
          <w:numId w:val="3"/>
        </w:numPr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Регулирование частоты вращения двигателей постоянного тока.</w:t>
      </w:r>
    </w:p>
    <w:p w:rsidR="00B728E7" w:rsidRPr="00C138C2" w:rsidRDefault="00B728E7" w:rsidP="00C138C2">
      <w:pPr>
        <w:numPr>
          <w:ilvl w:val="0"/>
          <w:numId w:val="3"/>
        </w:numPr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Электропривод, его элементы, схемы и методы управления электроприво</w:t>
      </w: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softHyphen/>
        <w:t>дами.</w:t>
      </w:r>
    </w:p>
    <w:p w:rsidR="00B728E7" w:rsidRPr="00C138C2" w:rsidRDefault="00B728E7" w:rsidP="00B728E7">
      <w:pPr>
        <w:tabs>
          <w:tab w:val="left" w:pos="709"/>
        </w:tabs>
        <w:spacing w:after="0" w:line="240" w:lineRule="auto"/>
        <w:ind w:right="13"/>
        <w:rPr>
          <w:rFonts w:ascii="Times New Roman" w:eastAsia="Times New Roman" w:hAnsi="Times New Roman" w:cs="Times New Roman"/>
          <w:color w:val="000000"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ВСР 4</w:t>
      </w:r>
    </w:p>
    <w:p w:rsidR="00C138C2" w:rsidRPr="00C138C2" w:rsidRDefault="00C138C2" w:rsidP="00C138C2">
      <w:pPr>
        <w:numPr>
          <w:ilvl w:val="0"/>
          <w:numId w:val="4"/>
        </w:numPr>
        <w:spacing w:after="0" w:line="240" w:lineRule="auto"/>
        <w:ind w:right="13"/>
        <w:rPr>
          <w:rFonts w:ascii="Times New Roman" w:eastAsia="Times New Roman" w:hAnsi="Times New Roman" w:cs="Times New Roman"/>
          <w:b/>
          <w:color w:val="000000"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 xml:space="preserve">Устройство, принцип действия и применение ламповых диодов. </w:t>
      </w:r>
    </w:p>
    <w:p w:rsidR="00C138C2" w:rsidRPr="00C138C2" w:rsidRDefault="00C138C2" w:rsidP="00C138C2">
      <w:pPr>
        <w:numPr>
          <w:ilvl w:val="0"/>
          <w:numId w:val="4"/>
        </w:numPr>
        <w:spacing w:after="0" w:line="240" w:lineRule="auto"/>
        <w:ind w:right="13"/>
        <w:rPr>
          <w:rFonts w:ascii="Times New Roman" w:eastAsia="Times New Roman" w:hAnsi="Times New Roman" w:cs="Times New Roman"/>
          <w:b/>
          <w:color w:val="000000"/>
          <w:w w:val="75"/>
          <w:lang w:eastAsia="ru-RU"/>
        </w:rPr>
      </w:pPr>
      <w:proofErr w:type="spellStart"/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Трехэлектродная</w:t>
      </w:r>
      <w:proofErr w:type="spellEnd"/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 xml:space="preserve"> лампа, её устройство, принцип действия и применение. </w:t>
      </w:r>
    </w:p>
    <w:p w:rsidR="00C138C2" w:rsidRPr="00C138C2" w:rsidRDefault="00C138C2" w:rsidP="00C138C2">
      <w:pPr>
        <w:numPr>
          <w:ilvl w:val="0"/>
          <w:numId w:val="4"/>
        </w:numPr>
        <w:spacing w:after="0" w:line="240" w:lineRule="auto"/>
        <w:ind w:right="13"/>
        <w:rPr>
          <w:rFonts w:ascii="Times New Roman" w:eastAsia="Times New Roman" w:hAnsi="Times New Roman" w:cs="Times New Roman"/>
          <w:b/>
          <w:color w:val="000000"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 xml:space="preserve">Электрофизические свойства полупроводников. </w:t>
      </w:r>
    </w:p>
    <w:p w:rsidR="00C138C2" w:rsidRPr="00C138C2" w:rsidRDefault="00C138C2" w:rsidP="00C138C2">
      <w:pPr>
        <w:numPr>
          <w:ilvl w:val="0"/>
          <w:numId w:val="4"/>
        </w:numPr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Электронно-дырочный переход и его свойства.</w:t>
      </w:r>
    </w:p>
    <w:p w:rsidR="00C138C2" w:rsidRPr="00C138C2" w:rsidRDefault="00C138C2" w:rsidP="00C138C2">
      <w:pPr>
        <w:numPr>
          <w:ilvl w:val="0"/>
          <w:numId w:val="4"/>
        </w:numPr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Устройство, применение, характеристики полупроводниковых диодов. Стабилитроны.</w:t>
      </w:r>
    </w:p>
    <w:p w:rsidR="00C138C2" w:rsidRPr="00C138C2" w:rsidRDefault="00C138C2" w:rsidP="00B728E7">
      <w:pPr>
        <w:tabs>
          <w:tab w:val="left" w:pos="709"/>
        </w:tabs>
        <w:spacing w:after="0" w:line="240" w:lineRule="auto"/>
        <w:ind w:right="13"/>
        <w:rPr>
          <w:rFonts w:ascii="Times New Roman" w:eastAsia="Times New Roman" w:hAnsi="Times New Roman" w:cs="Times New Roman"/>
          <w:color w:val="000000"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ВСР 5</w:t>
      </w:r>
    </w:p>
    <w:p w:rsidR="00C138C2" w:rsidRPr="00C138C2" w:rsidRDefault="00C138C2" w:rsidP="00C138C2">
      <w:pPr>
        <w:numPr>
          <w:ilvl w:val="0"/>
          <w:numId w:val="5"/>
        </w:numPr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Устройство, принцип действия биполярных транзисторов.</w:t>
      </w:r>
    </w:p>
    <w:p w:rsidR="00C138C2" w:rsidRPr="00C138C2" w:rsidRDefault="00C138C2" w:rsidP="00C138C2">
      <w:pPr>
        <w:numPr>
          <w:ilvl w:val="0"/>
          <w:numId w:val="5"/>
        </w:numPr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Три способа включения и характеристики биполярных транзисторов.</w:t>
      </w:r>
    </w:p>
    <w:p w:rsidR="00C138C2" w:rsidRPr="00C138C2" w:rsidRDefault="00C138C2" w:rsidP="00C138C2">
      <w:pPr>
        <w:pStyle w:val="a3"/>
        <w:numPr>
          <w:ilvl w:val="0"/>
          <w:numId w:val="5"/>
        </w:numPr>
        <w:spacing w:after="0" w:line="240" w:lineRule="auto"/>
        <w:ind w:right="13"/>
        <w:rPr>
          <w:rFonts w:ascii="Times New Roman" w:eastAsia="Times New Roman" w:hAnsi="Times New Roman"/>
          <w:b w:val="0"/>
          <w:w w:val="75"/>
          <w:lang w:eastAsia="ru-RU"/>
        </w:rPr>
      </w:pPr>
      <w:r w:rsidRPr="00C138C2">
        <w:rPr>
          <w:rFonts w:ascii="Times New Roman" w:eastAsia="Times New Roman" w:hAnsi="Times New Roman"/>
          <w:b w:val="0"/>
          <w:color w:val="000000"/>
          <w:w w:val="75"/>
          <w:lang w:eastAsia="ru-RU"/>
        </w:rPr>
        <w:t xml:space="preserve"> Фотоэлектронные явления. Фотоэлементы с внешним фотоэффектом.</w:t>
      </w:r>
    </w:p>
    <w:p w:rsidR="00C138C2" w:rsidRPr="00C138C2" w:rsidRDefault="00C138C2" w:rsidP="00C138C2">
      <w:pPr>
        <w:numPr>
          <w:ilvl w:val="0"/>
          <w:numId w:val="5"/>
        </w:numPr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Фотоэлементы с внутренним фотоэффектом.</w:t>
      </w:r>
    </w:p>
    <w:p w:rsidR="00C138C2" w:rsidRPr="00C138C2" w:rsidRDefault="00C138C2" w:rsidP="00C138C2">
      <w:pPr>
        <w:numPr>
          <w:ilvl w:val="0"/>
          <w:numId w:val="5"/>
        </w:numPr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Трехфазные и управляемые выпрямители.</w:t>
      </w:r>
    </w:p>
    <w:p w:rsidR="00C138C2" w:rsidRPr="00C138C2" w:rsidRDefault="00C138C2" w:rsidP="00C138C2">
      <w:pPr>
        <w:spacing w:after="0" w:line="240" w:lineRule="auto"/>
        <w:ind w:left="1211" w:right="13"/>
        <w:rPr>
          <w:rFonts w:ascii="Times New Roman" w:eastAsia="Times New Roman" w:hAnsi="Times New Roman" w:cs="Times New Roman"/>
          <w:b/>
          <w:w w:val="75"/>
          <w:lang w:eastAsia="ru-RU"/>
        </w:rPr>
      </w:pPr>
    </w:p>
    <w:p w:rsidR="00C138C2" w:rsidRPr="00C138C2" w:rsidRDefault="00C138C2" w:rsidP="00B728E7">
      <w:pPr>
        <w:tabs>
          <w:tab w:val="left" w:pos="709"/>
        </w:tabs>
        <w:spacing w:after="0" w:line="240" w:lineRule="auto"/>
        <w:ind w:right="13"/>
        <w:rPr>
          <w:rFonts w:ascii="Times New Roman" w:eastAsia="Times New Roman" w:hAnsi="Times New Roman" w:cs="Times New Roman"/>
          <w:color w:val="000000"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ВСР 6</w:t>
      </w:r>
    </w:p>
    <w:p w:rsidR="00C138C2" w:rsidRPr="00C138C2" w:rsidRDefault="00C138C2" w:rsidP="00C138C2">
      <w:pPr>
        <w:numPr>
          <w:ilvl w:val="0"/>
          <w:numId w:val="7"/>
        </w:numPr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Сглаживающие фильтры.</w:t>
      </w:r>
    </w:p>
    <w:p w:rsidR="00C138C2" w:rsidRPr="00C138C2" w:rsidRDefault="00C138C2" w:rsidP="00C138C2">
      <w:pPr>
        <w:numPr>
          <w:ilvl w:val="0"/>
          <w:numId w:val="7"/>
        </w:numPr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Принцип усиления тока, напряжения, мощности.</w:t>
      </w:r>
    </w:p>
    <w:p w:rsidR="00C138C2" w:rsidRPr="00C138C2" w:rsidRDefault="00C138C2" w:rsidP="00C138C2">
      <w:pPr>
        <w:numPr>
          <w:ilvl w:val="0"/>
          <w:numId w:val="7"/>
        </w:numPr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lang w:eastAsia="ru-RU"/>
        </w:rPr>
        <w:t>Каскады предварительного усиления</w:t>
      </w:r>
    </w:p>
    <w:p w:rsidR="00C138C2" w:rsidRPr="00C138C2" w:rsidRDefault="00C138C2" w:rsidP="00C138C2">
      <w:pPr>
        <w:numPr>
          <w:ilvl w:val="0"/>
          <w:numId w:val="7"/>
        </w:numPr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0сновные варианты оконечных каскадов.</w:t>
      </w:r>
    </w:p>
    <w:p w:rsidR="00C138C2" w:rsidRPr="00C138C2" w:rsidRDefault="00C138C2" w:rsidP="00C138C2">
      <w:pPr>
        <w:numPr>
          <w:ilvl w:val="0"/>
          <w:numId w:val="7"/>
        </w:numPr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Электронные генераторы синусоидальных колебаний.</w:t>
      </w:r>
    </w:p>
    <w:p w:rsidR="00C138C2" w:rsidRPr="00C138C2" w:rsidRDefault="00C138C2" w:rsidP="00C138C2">
      <w:pPr>
        <w:spacing w:after="0" w:line="240" w:lineRule="auto"/>
        <w:ind w:right="13"/>
        <w:rPr>
          <w:rFonts w:ascii="Times New Roman" w:eastAsia="Times New Roman" w:hAnsi="Times New Roman" w:cs="Times New Roman"/>
          <w:color w:val="000000"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ВСР 7</w:t>
      </w:r>
    </w:p>
    <w:p w:rsidR="00C138C2" w:rsidRPr="00C138C2" w:rsidRDefault="00C138C2" w:rsidP="00C138C2">
      <w:pPr>
        <w:numPr>
          <w:ilvl w:val="0"/>
          <w:numId w:val="8"/>
        </w:numPr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Мультивибраторы.</w:t>
      </w:r>
    </w:p>
    <w:p w:rsidR="00C138C2" w:rsidRPr="00C138C2" w:rsidRDefault="00C138C2" w:rsidP="00C138C2">
      <w:pPr>
        <w:numPr>
          <w:ilvl w:val="0"/>
          <w:numId w:val="8"/>
        </w:numPr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 xml:space="preserve">Электронный </w:t>
      </w:r>
      <w:proofErr w:type="spellStart"/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осцилограф</w:t>
      </w:r>
      <w:proofErr w:type="spellEnd"/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 xml:space="preserve">. Структурная схема. Примеры использования   </w:t>
      </w:r>
      <w:proofErr w:type="spellStart"/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осцилографа</w:t>
      </w:r>
      <w:proofErr w:type="spellEnd"/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 xml:space="preserve">. </w:t>
      </w:r>
    </w:p>
    <w:p w:rsidR="00C138C2" w:rsidRPr="00C138C2" w:rsidRDefault="00C138C2" w:rsidP="00C138C2">
      <w:pPr>
        <w:numPr>
          <w:ilvl w:val="0"/>
          <w:numId w:val="8"/>
        </w:numPr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Электронный вольтметр.</w:t>
      </w:r>
    </w:p>
    <w:p w:rsidR="00C138C2" w:rsidRPr="00C138C2" w:rsidRDefault="00C138C2" w:rsidP="00C138C2">
      <w:pPr>
        <w:numPr>
          <w:ilvl w:val="0"/>
          <w:numId w:val="8"/>
        </w:numPr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Понятие о гибридных микросхемах.</w:t>
      </w:r>
    </w:p>
    <w:p w:rsidR="00C138C2" w:rsidRPr="00C138C2" w:rsidRDefault="00C138C2" w:rsidP="00C138C2">
      <w:pPr>
        <w:numPr>
          <w:ilvl w:val="0"/>
          <w:numId w:val="8"/>
        </w:numPr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  <w:r w:rsidRPr="00C138C2">
        <w:rPr>
          <w:rFonts w:ascii="Times New Roman" w:eastAsia="Times New Roman" w:hAnsi="Times New Roman" w:cs="Times New Roman"/>
          <w:color w:val="000000"/>
          <w:w w:val="75"/>
          <w:lang w:eastAsia="ru-RU"/>
        </w:rPr>
        <w:t>Понятие о полупроводниковых микросхемах.</w:t>
      </w:r>
    </w:p>
    <w:p w:rsidR="00C138C2" w:rsidRPr="00C138C2" w:rsidRDefault="00C138C2" w:rsidP="00C138C2">
      <w:pPr>
        <w:spacing w:after="0" w:line="240" w:lineRule="auto"/>
        <w:ind w:right="13"/>
        <w:rPr>
          <w:rFonts w:ascii="Times New Roman" w:eastAsia="Times New Roman" w:hAnsi="Times New Roman" w:cs="Times New Roman"/>
          <w:b/>
          <w:w w:val="75"/>
          <w:lang w:eastAsia="ru-RU"/>
        </w:rPr>
      </w:pPr>
    </w:p>
    <w:p w:rsidR="00B728E7" w:rsidRPr="00B728E7" w:rsidRDefault="00B728E7" w:rsidP="00B728E7">
      <w:pPr>
        <w:tabs>
          <w:tab w:val="left" w:pos="709"/>
        </w:tabs>
        <w:spacing w:after="0" w:line="240" w:lineRule="auto"/>
        <w:ind w:right="13"/>
        <w:rPr>
          <w:rFonts w:ascii="Times New Roman" w:eastAsia="Times New Roman" w:hAnsi="Times New Roman"/>
          <w:b/>
          <w:w w:val="75"/>
          <w:lang w:eastAsia="ru-RU"/>
        </w:rPr>
      </w:pPr>
      <w:r w:rsidRPr="00B728E7">
        <w:rPr>
          <w:rFonts w:ascii="Times New Roman" w:eastAsia="Times New Roman" w:hAnsi="Times New Roman"/>
          <w:color w:val="000000"/>
          <w:w w:val="75"/>
          <w:lang w:eastAsia="ru-RU"/>
        </w:rPr>
        <w:t xml:space="preserve">   </w:t>
      </w:r>
    </w:p>
    <w:sectPr w:rsidR="00B728E7" w:rsidRPr="00B7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EF2"/>
    <w:multiLevelType w:val="hybridMultilevel"/>
    <w:tmpl w:val="4B0CA31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1960"/>
    <w:multiLevelType w:val="hybridMultilevel"/>
    <w:tmpl w:val="4B0CA31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A33A8"/>
    <w:multiLevelType w:val="hybridMultilevel"/>
    <w:tmpl w:val="4B0CA31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FBB"/>
    <w:multiLevelType w:val="hybridMultilevel"/>
    <w:tmpl w:val="4B0CA31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6DC"/>
    <w:multiLevelType w:val="hybridMultilevel"/>
    <w:tmpl w:val="4B0CA31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44CFF"/>
    <w:multiLevelType w:val="hybridMultilevel"/>
    <w:tmpl w:val="4B0CA31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8191A"/>
    <w:multiLevelType w:val="hybridMultilevel"/>
    <w:tmpl w:val="4B0CA31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32062"/>
    <w:multiLevelType w:val="hybridMultilevel"/>
    <w:tmpl w:val="4B0CA31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E7"/>
    <w:rsid w:val="00022BCB"/>
    <w:rsid w:val="000564E5"/>
    <w:rsid w:val="00B728E7"/>
    <w:rsid w:val="00C1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B728E7"/>
    <w:rPr>
      <w:w w:val="75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28E7"/>
    <w:pPr>
      <w:shd w:val="clear" w:color="auto" w:fill="FFFFFF"/>
      <w:spacing w:after="0" w:line="340" w:lineRule="exact"/>
      <w:ind w:hanging="400"/>
    </w:pPr>
    <w:rPr>
      <w:w w:val="75"/>
      <w:sz w:val="30"/>
      <w:szCs w:val="30"/>
    </w:rPr>
  </w:style>
  <w:style w:type="paragraph" w:styleId="a3">
    <w:name w:val="List Paragraph"/>
    <w:basedOn w:val="a"/>
    <w:uiPriority w:val="34"/>
    <w:qFormat/>
    <w:rsid w:val="00C138C2"/>
    <w:pPr>
      <w:ind w:left="720"/>
      <w:contextualSpacing/>
    </w:pPr>
    <w:rPr>
      <w:rFonts w:ascii="Calibri" w:eastAsia="Calibri" w:hAnsi="Calibri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B728E7"/>
    <w:rPr>
      <w:w w:val="75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28E7"/>
    <w:pPr>
      <w:shd w:val="clear" w:color="auto" w:fill="FFFFFF"/>
      <w:spacing w:after="0" w:line="340" w:lineRule="exact"/>
      <w:ind w:hanging="400"/>
    </w:pPr>
    <w:rPr>
      <w:w w:val="75"/>
      <w:sz w:val="30"/>
      <w:szCs w:val="30"/>
    </w:rPr>
  </w:style>
  <w:style w:type="paragraph" w:styleId="a3">
    <w:name w:val="List Paragraph"/>
    <w:basedOn w:val="a"/>
    <w:uiPriority w:val="34"/>
    <w:qFormat/>
    <w:rsid w:val="00C138C2"/>
    <w:pPr>
      <w:ind w:left="720"/>
      <w:contextualSpacing/>
    </w:pPr>
    <w:rPr>
      <w:rFonts w:ascii="Calibri" w:eastAsia="Calibri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2019-02-28T18:02:00Z</dcterms:created>
  <dcterms:modified xsi:type="dcterms:W3CDTF">2019-02-28T18:26:00Z</dcterms:modified>
</cp:coreProperties>
</file>