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DE" w:rsidRDefault="009164DE" w:rsidP="009164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313«Приборы и электрооборудование ЛА»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Занятие № 18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Общие сведения о топливной системе.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Электрооборудование централизованной заправки.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Электрооборудование подачи топлива к двигателям.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Топливо размещается в трех баках кессонах по 6170кг в каждом и в совокупности составляет при полной заправке 18500кг. Применяется топливо марок Т-1, ТС и РТ можно смешивать в любых пропорциях. Для предотвращения образования кристаллов  воды на больших высотах применяются жидкости «И», «ТГФ».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Заправка топливом может осуществляться 2-мя способами: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Централизованная заправка – основной вариант, щиток заправки правая сторона шп 36-37 под зализом крыла.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Открытая заправка сверху через три заправочные горловины.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баков в двигатели топливо подается электрическими центробежными насосами (ЭЦН):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к боковым двигателям из крайних кессонов 2-мя насосами на каждый двигатель ЭЦНГ – 5 – 2, питающиеся переменным током 200В 400Гц от генераторных шин;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к среднему двигателю насосами агрегатами 463Б, которые питаются постоянным током 27.5В от шин аккумуляторов;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к ВСУ топливо подается из среднего кессона насосом ЭЦН – 40 постоянного тока, а при его отказе питание осуществляется от топливной магистрали среднего двигателя, питается насос постоянным током 27.5В от шины ВСУ.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Управление электрооборудованием топливной системы: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Управление ЦЗ топливом со щитка ЦЗТ с правой стороны фюзеляжа шп 36-37.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2AE342B5" wp14:editId="6B82E188">
            <wp:extent cx="2511209" cy="2076450"/>
            <wp:effectExtent l="19050" t="0" r="3391" b="0"/>
            <wp:docPr id="87" name="Рисунок 3" descr="Щиток централизованной заправки топливом (шп. № 36 правый борт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Щиток централизованной заправки топливом (шп. № 36 правый борт).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22" cy="208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Рис  1.  Щиток централизованной заправки. 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Управление расходом двигателей со щитка топливной системы верхний средний пульт.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17131F10" wp14:editId="539B57A4">
            <wp:extent cx="2970350" cy="1981200"/>
            <wp:effectExtent l="19050" t="0" r="1450" b="0"/>
            <wp:docPr id="108" name="Рисунок 27" descr="https://www.avsimrus.com/forum/uploads/monthly_2017_07/IMG_4884.JPG.49a1ed90fa9fb7da2585531e107ae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avsimrus.com/forum/uploads/monthly_2017_07/IMG_4884.JPG.49a1ed90fa9fb7da2585531e107aee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1" cy="198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Рис  2.   Щиток топливной системы.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Управление топливной системой ВСУ на левом пульте.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Управление аварийным сливом на верхнем среднем пульте.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Централизованная заправка топливом осуществляется  под давлением через бортовой заправочный штуцер.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92F87">
        <w:rPr>
          <w:rFonts w:ascii="Times New Roman" w:hAnsi="Times New Roman" w:cs="Times New Roman"/>
          <w:i/>
          <w:sz w:val="28"/>
          <w:szCs w:val="28"/>
          <w:u w:val="single"/>
        </w:rPr>
        <w:t>Включает в себя: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комплект трубопроводов;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бортовой штуцер заправки топливом правый борт шп 35-36;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097E1C94" wp14:editId="461AFFC1">
            <wp:extent cx="2609850" cy="1955859"/>
            <wp:effectExtent l="19050" t="0" r="0" b="0"/>
            <wp:docPr id="94" name="Рисунок 9" descr="Щиток централизованной заправки самолета Ан-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Щиток централизованной заправки самолета Ан-24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Рис  3.   Бортовой штуцер заправки и щиток ЦЗТ.</w:t>
      </w:r>
    </w:p>
    <w:p w:rsidR="009164DE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сигнализатор давления МСТВ – 0.4А, за заправочным штуцером включается на щитке заправки;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 wp14:anchorId="14D26C7A" wp14:editId="6798443B">
            <wp:extent cx="1485900" cy="1485900"/>
            <wp:effectExtent l="19050" t="0" r="0" b="0"/>
            <wp:docPr id="103" name="Рисунок 12" descr="Сигнализатор давления МСТВ-0.4А (СИГНАЛ), фото 1. Сигнализатор давления МС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игнализатор давления МСТВ-0.4А (СИГНАЛ), фото 1. Сигнализатор давления МСТ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Рис  4.  Сигнализатор МСТВ – 0.4А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3 электроприводных крана заправки 768600МА с электромеханизмами ЭПВ – 150МТ, установлены на трубопроводах;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noProof/>
          <w:lang w:eastAsia="ru-RU"/>
        </w:rPr>
        <w:drawing>
          <wp:inline distT="0" distB="0" distL="0" distR="0" wp14:anchorId="577E8950" wp14:editId="2C66A1E6">
            <wp:extent cx="2084427" cy="1562100"/>
            <wp:effectExtent l="19050" t="0" r="0" b="0"/>
            <wp:docPr id="104" name="Рисунок 15" descr="Buy Ukraine Aircraft, Shut-Crane, 768600 ma - EC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y Ukraine Aircraft, Shut-Crane, 768600 ma - EC21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27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5DB43E" wp14:editId="3DD89780">
            <wp:extent cx="3181350" cy="1391841"/>
            <wp:effectExtent l="19050" t="0" r="0" b="0"/>
            <wp:docPr id="105" name="Рисунок 18" descr="Кран 768600МА состоит из собственно крана и электромеханизма ЭПВ-150МТ, со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ран 768600МА состоит из собственно крана и электромеханизма ЭПВ-150МТ, сое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01" cy="139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Рис  5.  Электромагнитный кран 768600МА.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3 поплавковых клапана заправки, установлены на концах кессонных трубопроводов ЦЗ и центроплане крыла;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3938CF69" wp14:editId="5379B4AD">
            <wp:extent cx="2758053" cy="2066925"/>
            <wp:effectExtent l="19050" t="0" r="4197" b="0"/>
            <wp:docPr id="106" name="Рисунок 21" descr="Поплавковый клапан, заправочный клапан из нержавеющей стали DN50 2 дюйма -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плавковый клапан, заправочный клапан из нержавеющей стали DN50 2 дюйма -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053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Рис  6.  Поплавковый клапан заправки.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предохранительный клапан на лонжероне 1 центроплана крыла;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7F154043" wp14:editId="6D4F4E5C">
            <wp:extent cx="3209925" cy="1671836"/>
            <wp:effectExtent l="19050" t="0" r="9525" b="0"/>
            <wp:docPr id="107" name="Рисунок 24" descr="Предохранительные клапаны MO-2/** 30 л/мин - 35 МПа (350 бар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едохранительные клапаны MO-2/** 30 л/мин - 35 МПа (350 бар) 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7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Рис  7.   Предохранительный клапан.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электрощиток управления ЦЗ на обтекателе колес правой стойки в люке в районе установки бортового штуцера шп 36-37.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176A5">
        <w:rPr>
          <w:rFonts w:ascii="Times New Roman" w:hAnsi="Times New Roman" w:cs="Times New Roman"/>
          <w:i/>
          <w:sz w:val="28"/>
          <w:szCs w:val="28"/>
          <w:u w:val="single"/>
        </w:rPr>
        <w:t>На электрощитке расположены: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DE" w:rsidRPr="00756183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756183">
        <w:rPr>
          <w:rFonts w:ascii="Times New Roman" w:hAnsi="Times New Roman" w:cs="Times New Roman"/>
          <w:sz w:val="28"/>
          <w:szCs w:val="28"/>
        </w:rPr>
        <w:t>Выключатель «ПИТАНИЕ» включается при подготовке к заправке.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Выключатель «ОСВЕЩЕНИЕ» включается ночью и при плохой видимости.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Переключатель «АВТОМ – РУЧН» для выбора управления заправкой.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Красное табло «ОТКАЗ СИГНАЛИЗ» загорается при отказе датчиков топливомера ДСИ – 5А – 1.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Зеленое табло «ТОПЛИВО ПОДАНО» загорается при срабатывании МСТВ – 0.4 при достижении давления топлива Р=0.4кгс/см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3 зеленых и 3 желтых ламп сигнализации положения кранов заправки кессонов (зеленая-открыты, желтая-закрыты).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Переключатели «КРАН ЗАПРАВКИ ЛЕВ, СРЕДН, ПРАВ» управляет кранами и имеет положения «ОТКР – ЗАКР».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Три желтых табло «СУИТ» загораются при автоматической заправке и при достижении заданного количества топлива в кессонах, краны автоматически закрываются.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Три желтых табло «СИГНАЛИЗАЦИЯ» загораются при невыдачи топливомером сигналов на закрытие кранов заправки после срабатывания.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Три красных табло «ПРЕД.  ДАВЛЕНИЕ» загораются при срабатывании сигнализаторов СПТ – 0.1А при повышенном давлении внутри кессонов свыше 0.1кгс/см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а также при нажатии кнопки «КОНТР СИГНАЛИЗ ДАВЛ».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Три кнопки «КОНТР ПРЕД.  ДАВЛЕНИЯ» для контроля сигнализаторов.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Двух стрелочный индикатор ИТ – 310 – 1 с задатчиком заправляемого количества топлива левого и правого кессонов.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Однострелочный индикатор ИТ – 39 – 1 с задатчиком топлива среднего кессона.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Две кнопки «НУЛЬ» и «МАКС» для проверки функционирования измерительной части топливомера.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Кнопка «КОНТРОЛЬ ЛАМП» для контроля исправности ламп и табло.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Кнопка «КОНТРОЛЬ СИГНАЛИЗАЦИИ»  для контроля исправности системы «СУИТ».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заправки проверить автоматику системы управления и измерения топлива «СУИТ – 3 – 6» нажатием кнопки «КОНТРОЛЬ СИГНАЛИЗ» при исправной работе загорятся три желтых табло «СИГНАЛИЗ», а при неисправной «ОТКАЗ СИГНАЛИЗ».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исправность индикаторов топливомера нажатием на кнопки «НУЛЬ» и «МАКС». Затем на них установить количество заправляемого топлива с помощью вращения кремальеры. Проверить исправность сигнализации нажатием на соответствующие кнопки контроля.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кранов заправки производится вручную выключателями на щитке заправки в положение «ОТКР» загорятся три зеленых лампы «ОТКР», а чтобы обеспечить их автоматическое закрытие  в конце заправки переключатель «АВТОМ – РУЧН» в положение «АВТ».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Краны заправки можно в любой момент закрыть вручную, выключателями управления.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подаче топлива под давлением 0.4кгс/см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загорается зеленое табло «ТОПЛИВО ПОДАНО». В случае полной заправки кессонов последняя тонна подается под давлением 2.5кгс/см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4DE" w:rsidRDefault="009164DE" w:rsidP="009164DE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обеспечения надежного предохранения кессонов от раздувания в случае переполнения их при заправке предусмотрен ряд аварийных устройств:</w:t>
      </w:r>
    </w:p>
    <w:p w:rsidR="009164DE" w:rsidRDefault="009164DE" w:rsidP="009164DE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 случае если датчики топливомера не выдадут сигнал на закрытие кранов заправки при достижении в кессонах установленного количества топлива, топливо продолжит поступать и при количестве 6200 кг в боковых и 6630 кг в среднем кессонах сработают датчики сигнализаторы ДСИ-5А и выдадут сигнал на закрытие кранов заправки. При их сработке загорится табло «СИГНАЛИЗАТОР» на щитке ЦЗТ.</w:t>
      </w:r>
    </w:p>
    <w:p w:rsidR="009164DE" w:rsidRDefault="009164DE" w:rsidP="009164DE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 случае одновременного отказа датчика топливомера и датчика сигнализатора ДСИ-5А заправка топливом продолжится до 6700 кг в боковых кессонах и 7000 кг в среднем и при этом количестве закроются соответствующие поплавковые клапаны заправки. При отказе ДСИ-5А на щитке ЦЗТ загорится красное табло «ОТКАЗ СИГНАЛИЗАЦИИ». В этом случае заправка прекращается немедленно.</w:t>
      </w:r>
    </w:p>
    <w:p w:rsidR="009164DE" w:rsidRDefault="009164DE" w:rsidP="009164DE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 случае отказа топливомера, ДСИ-5А и поплавкового клапана и при повышении давления более 0.1 атм сигнализатор СПТ-0.1А выдаст сигнал на закрытие кранов заправки, на щитке ЦЗТ загорается табло «ПРЕД. ДАВЛЕНИЕ» заправку необходимо прекратить.</w:t>
      </w:r>
    </w:p>
    <w:p w:rsidR="009164DE" w:rsidRDefault="009164DE" w:rsidP="009164DE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 wp14:anchorId="167E21BA" wp14:editId="7FE08B3F">
            <wp:extent cx="3882003" cy="3209925"/>
            <wp:effectExtent l="19050" t="0" r="4197" b="0"/>
            <wp:docPr id="109" name="Рисунок 30" descr="Щиток централизованной заправки топливом (шп. № 36 правый борт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Щиток централизованной заправки топливом (шп. № 36 правый борт).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003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DE" w:rsidRDefault="009164DE" w:rsidP="009164DE">
      <w:pPr>
        <w:pStyle w:val="a3"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Рис  8.  Щиток централизованной заправки топливом.</w:t>
      </w:r>
    </w:p>
    <w:p w:rsidR="009164DE" w:rsidRPr="007C70E1" w:rsidRDefault="009164DE" w:rsidP="009164DE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164DE" w:rsidRDefault="009164DE" w:rsidP="009164DE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 </w:t>
      </w:r>
      <w:r>
        <w:rPr>
          <w:rFonts w:ascii="Times New Roman" w:hAnsi="Times New Roman" w:cs="Times New Roman"/>
          <w:sz w:val="28"/>
          <w:szCs w:val="28"/>
        </w:rPr>
        <w:t>Подача топлива к каждому боковому двигателю осуществляется двумя электроприводными подкачивающими насосами ЭЦНГ – 5 – 2. Электродвигатели насосов питаются от трехфазной системы 200в 400Гц.</w:t>
      </w:r>
    </w:p>
    <w:p w:rsidR="009164DE" w:rsidRDefault="009164DE" w:rsidP="009164DE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Насосы левого двигателя установлены, один в расходном отсеке, другой в отсеке левого топливного кессона.</w:t>
      </w:r>
    </w:p>
    <w:p w:rsidR="009164DE" w:rsidRDefault="009164DE" w:rsidP="009164DE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Насосы правого двигателя установлены оба в правом топливном кессоне.</w:t>
      </w:r>
    </w:p>
    <w:p w:rsidR="009164DE" w:rsidRDefault="009164DE" w:rsidP="009164DE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Насосы среднего двигателя агр. 463Б оба в отсеке среднего расходного кессона.</w:t>
      </w:r>
    </w:p>
    <w:p w:rsidR="009164DE" w:rsidRPr="00381B0E" w:rsidRDefault="009164DE" w:rsidP="009164DE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каждым подкачивающим насосом установлен сигнализатор давления СПТ – 02А, при создании давления он срабатывает и включает лампу на топливном щитке.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Боковые и средний двигатель объединены магистральным трубопроводом, который перекрыт двумя кранами 768600МА. При открытых кранах кольцевания магистраль среднего двигателя соединена с боковыми.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топлива к двигателям перекрывается пожарными кранами 768600МА, сигнализаторы давления насосов, краны кольцевания, пожарные краны установлены под центропланом крыла.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участках топливных трубопроводов установлены сигнализаторы СПТ – 0.2 контролирующие давление на входе в топливные системы двигателей.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топливом ВСУ ТА – 6В автономно и осуществляется от насоса ЭЦН – 40, а при отказе его от магистрали среднего двигателя. ЭЦН – 40 установлен в расходном отсеке кессона центроплана. Давление насоса контролирует СПТ – 0.2А зеленое табло «ВСУ НАСОС ВКЛ» на щитке ВСУ, а давление на входе в двигатель контролирует СПТ – 0.2 желтое табло «ВСУ НЕТ ДАВЛЕН ТОПЛ». 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6641E">
        <w:rPr>
          <w:rFonts w:ascii="Times New Roman" w:hAnsi="Times New Roman" w:cs="Times New Roman"/>
          <w:i/>
          <w:sz w:val="28"/>
          <w:szCs w:val="28"/>
          <w:u w:val="single"/>
        </w:rPr>
        <w:t>Управление пожарными кранами: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пожарными кранами, а также левым и правым кранами кольцевания осуществляется переключателями на щитке ППС. Открытие кранов кольцевания выполняется автоматически при отказе или выключении сети переменного тока и остатке топлива 320л. Ручное управление кранами кольцевания раздельное, а автоматическое объединенное.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Ручное управление осуществляется двумя переключателями на щитке ТС: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левый кран кольцевания;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правый кран кольцевания;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выключатель «ОТКЛ – АВТОМ – КРАН КОЛЬЦЕВ – АВАР».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Автоматическая линия открытия кранов кольцевания на земле отключается концевым выключателем при обжатой стойке шасси.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запуска Д – 36 выключатель автоматической линии открытия кранов кольцевания должен быть </w:t>
      </w:r>
      <w:r w:rsidRPr="00E7164C">
        <w:rPr>
          <w:rFonts w:ascii="Times New Roman" w:hAnsi="Times New Roman" w:cs="Times New Roman"/>
          <w:sz w:val="28"/>
          <w:szCs w:val="28"/>
          <w:u w:val="single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 xml:space="preserve">, а перед выключением двигателей </w:t>
      </w:r>
      <w:r>
        <w:rPr>
          <w:rFonts w:ascii="Times New Roman" w:hAnsi="Times New Roman" w:cs="Times New Roman"/>
          <w:sz w:val="28"/>
          <w:szCs w:val="28"/>
          <w:u w:val="single"/>
        </w:rPr>
        <w:t>выключен</w:t>
      </w:r>
      <w:r>
        <w:rPr>
          <w:rFonts w:ascii="Times New Roman" w:hAnsi="Times New Roman" w:cs="Times New Roman"/>
          <w:sz w:val="28"/>
          <w:szCs w:val="28"/>
        </w:rPr>
        <w:t>. Положение кранов сигнализируется по лампам. Четыре пожарных крана управляются 4-мя переключателями и контролируется по лампам.</w:t>
      </w:r>
    </w:p>
    <w:p w:rsidR="009164DE" w:rsidRDefault="009164DE" w:rsidP="0091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164DE" w:rsidRPr="00B37667" w:rsidRDefault="009164DE" w:rsidP="009164DE">
      <w:pPr>
        <w:pStyle w:val="a3"/>
        <w:spacing w:after="0"/>
        <w:ind w:left="7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1.1 Топливная система назначение, общие сведения.</w:t>
      </w:r>
      <w:r w:rsidRPr="00B376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64DE" w:rsidRDefault="009164DE" w:rsidP="009164DE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9164DE" w:rsidRDefault="009164DE" w:rsidP="009164DE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Топливная система обеспечивает размещение запаса топлива на самолете, его бесперебойную подачу к двигателям при всех предусмотренных режимах работы двигателей и эволюций самолета. Топливо размещается в трех кессонах. Кессон коробчатый лонжерон воспринимающий усилия</w:t>
      </w:r>
    </w:p>
    <w:p w:rsidR="009164DE" w:rsidRPr="003377CE" w:rsidRDefault="009164DE" w:rsidP="009164DE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3377CE">
        <w:rPr>
          <w:rFonts w:ascii="Times New Roman" w:hAnsi="Times New Roman" w:cs="Times New Roman"/>
          <w:sz w:val="28"/>
          <w:szCs w:val="28"/>
        </w:rPr>
        <w:t>действующие на крыло самолета. Один средний и два крыльевых. Топливо применяемое марки Т-1, ТС-1, РТ, а также смесь топлива этих марок в любых пропорциях.</w:t>
      </w:r>
    </w:p>
    <w:p w:rsidR="009164DE" w:rsidRDefault="009164DE" w:rsidP="009164DE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качестве противообледенительных присадок используются жидкости «И», «ИМ», «ТГФ». При правильном уходе и эксплуатации топливной системы </w:t>
      </w:r>
    </w:p>
    <w:p w:rsidR="009164DE" w:rsidRPr="00B37667" w:rsidRDefault="009164DE" w:rsidP="0091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667">
        <w:rPr>
          <w:rFonts w:ascii="Times New Roman" w:hAnsi="Times New Roman" w:cs="Times New Roman"/>
          <w:sz w:val="28"/>
          <w:szCs w:val="28"/>
        </w:rPr>
        <w:t xml:space="preserve"> надежная работа гарантируется в диапазоне температуры топлива -50</w:t>
      </w:r>
      <w:r w:rsidRPr="00B376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37667">
        <w:rPr>
          <w:rFonts w:ascii="Times New Roman" w:hAnsi="Times New Roman" w:cs="Times New Roman"/>
          <w:sz w:val="28"/>
          <w:szCs w:val="28"/>
        </w:rPr>
        <w:t xml:space="preserve"> -- +45</w:t>
      </w:r>
      <w:r w:rsidRPr="00B376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37667">
        <w:rPr>
          <w:rFonts w:ascii="Times New Roman" w:hAnsi="Times New Roman" w:cs="Times New Roman"/>
          <w:sz w:val="28"/>
          <w:szCs w:val="28"/>
        </w:rPr>
        <w:t xml:space="preserve"> и   при такой же температуре наружного воздуха. 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двигатель Д-36 и двигатель ВСУ ТА-6В питается топливом из соответствующего кессона и имеет автономные трубопроводы и агрегаты подачи топлива. Нормальная заправка топливом системы 18500кг по 6170кг в каждом кессоне. Топливо к двигателям подается под давлением, с помощью подкачивающих насосов установленных в нижней части кессонов.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каждому боковому двигателю Д-36 топливо из соответствующего кессона подается двумя насосами ЭЦНГ-5-2 (электрический центробежный герметичный). К среднему двигателю топливо подается двумя насосами агрегатами 463Б.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Питание топливом ВСУ ТА-6В осуществляется от среднего кессона с помощью насоса ЭЦН-40. Для аварийного слива топлива в полете имеются насосы ЭЦНГ-20-2 в каждом кессоне.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Подкачивающие насосы установлены в кессонах с помощью монтажных устройств, позволяющих произвести монтаж и демонтаж насосов без слива топлива.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отказа насоса ЭЦН-40 питание ВСУ осуществляется от трубопровода кольцевания при помощи крана «АВАР. ПИТАНИЕ ВСУ».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питания двигателя Д-36 при отказе подкачивающего насоса магистральные трубопроводы боковых двигателей соединены с магистралью среднего двигателя через два крана кольцевания.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магистрали питания Д-36 и ВСУ установлены перекрывные пожарные краны. За каждым подкачивающим насосом установлены сигнализаторы давления, которые при достижении определенного давления сигнализируют о работе подкачивающего насоса загоранием соответствующей лампы.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Все топливные краны запитываются постоянным током напряжением +27В. Подкачивающие насосы ЭЦНГ-5-2, ЭЦНГ-20-2 переменным током напряжением 200В. Насосы ЭЦН-40 и агр.463Б постоянным током +27В. </w:t>
      </w:r>
    </w:p>
    <w:p w:rsidR="009164DE" w:rsidRPr="00873A8F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Назначение и размещение агрегатов топливной системы.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Топливные электромагнитные краны 768600МА предназначены для перекрытия топливных трубопроводов. На самолете 11 штук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-- 3 штуки в качестве пожарных кранов установлены в магистрали питания двигателей Д-36;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3 штуки в трубопроводе централизованной заправки;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2 штуки в трубопроводе кольцевания;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3 штуки в трубопроводе аварийного слива топлива.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Два крана 771700: один пожарный в трубопроводе питания ВСУ, другой в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 аварийного для питания ВСУ.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Кран 768600 состоит из корпуса к которому крепится эл.механизм управления заслонкой прямоугольного типа. Заслонка перемещается в пазах корпуса. Выходной вал электромеханизма через шлицевую муфту связан с валом крана, а вал через рычаг и поводок связан с заслонкой. Питание крана напряжением 27В. Время закрытия открытия 3сек, в крайнем положении отключается автоматически. Температурный режим -60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+60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С.  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Топливные насосы ЭЦН-40 один и предназначен для поддавливания топлива к ВСУ смонтирован на нижнем фланце нижней панели центроплана. Питается постоянным током напряжением 27В.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Насос агрегат 463Б –2 штуки предназначен для поддавливания топлива к среднему двигателю. Установлен на монтажных устройствах, крышках люков центроплана на нижней панели. Подход через нижние люки центроплана среднего кессона. Питается напряжением 27В. 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ЭЦНГ-5-2 –4 штуки предназначен для подачи топлива к боковым двигателям Д-36. В каждом боковом кессоне по два насоса. Питается переменным трехфазным напряжением 200В 400Гц. Подход через нижние люки кессонов крыла.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ЭЦНГ-20-2 –3 штуки для аварийного слива топлива в полете и установлены на монтажных устройствах, на крышках средних люков крыла и центроплана. В каждом кессоне по одному насосу, питается напряжением 200В 400Гц.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Состоит: корпус, пропеллер, крыльчатка, двигатель. Пропеллер и крыльчатка установлены на валу двигателя. При вращении пропеллера создается подпор топлива перед крыльчаткой. Она вращаясь захватывает лопостями топливо и направляет в улитку корпуса насоса, где кинетическая энергия топлива сходящая с лопаток крыльчатки преобразуется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потенциальную энергию давления. Из улитки топливо поступает в топливную магистраль.</w:t>
      </w:r>
    </w:p>
    <w:p w:rsidR="009164DE" w:rsidRPr="00873A8F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  Устройство и размещение сигнализаторов топлива.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СПТ-0.2-А</w:t>
      </w:r>
      <w:r w:rsidRPr="00C5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–7 штук установлены в трубопроводах подачи топлива к двигателям. Предназначены для замыкания эл.цепи сигнальных ламп. Сигнал с них о вступлении в работу подкачивающих насосов поступает при достижении давления топлива за насосом  0.2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Расположены на панелях под центропланом крыла. Подход осуществляется через передние люки фюзеляжа под центропланом.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СПТ-0.2 –4 штуки установлены в трубопроводе топливной системы Д-36 и ВСУ. Предназначены для замыкания эл.цепей сигнального табло «НЕТ ДАВЛЕНИЯ ТОПЛИВА» при давлении ниже 0.2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1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СПТ-0.1-А –6 штук. Три предназначены для замыкания цепи при появлении в кессонах избыточного давления более 0.1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одновременно выдачи сигнала на автоматическое закрытие кранов централизованной заправки, а также выдачи сигнала на табло «ПРЕДЕЛЬНОЕ ДАВЛЕНИЕ» расположенное на щитке ЦЗТ. Три штуки установлены в трубопроводах аварийного слива и замыкают цепи сигнальных ламп «НАСОСЫ АВАР. СЛИВА ЛЕВ. СРЕД. ПРАВ». Включаются на верхнем среднем пульте.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МСТВ-0.4-А устанавливается в централизованной системе заправки топлива за заправочным штуцером. Замыкает цепь при достижении давления более 0.3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выдает сигнал на табло «ТОПЛИВО ПОДАНО».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Принцип работы</w:t>
      </w:r>
    </w:p>
    <w:p w:rsidR="009164DE" w:rsidRDefault="009164DE" w:rsidP="00916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Принцип работы основан на способности чувствительного элемента прогибаться</w:t>
      </w:r>
      <w:r w:rsidRPr="00C5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определенную величину в зависимости от перепада давления.     Состоит элемент из корпуса, мембраны, 2-х контактов. Подвижный связан с мембраной и под давлением топлива мембрана прогибается и подвижный контакт замыкается с неподвижным</w:t>
      </w:r>
      <w:r w:rsidRPr="00C5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(СПТ-0.1-А, СПТ-0.2 –А, МСТВ-0.4 А) или размыкается (СПТ-0.2).</w:t>
      </w:r>
    </w:p>
    <w:p w:rsidR="009164DE" w:rsidRDefault="009164DE" w:rsidP="009164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164DE" w:rsidRDefault="009164DE" w:rsidP="009164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7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44AF64E" wp14:editId="2AD80972">
            <wp:extent cx="5353050" cy="6200775"/>
            <wp:effectExtent l="19050" t="0" r="0" b="0"/>
            <wp:docPr id="93" name="Рисунок 3" descr="https://studfile.net/html/2706/981/html_If9JVFT1NI.QX1c/img-5ndg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981/html_If9JVFT1NI.QX1c/img-5ndgu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DE" w:rsidRDefault="009164DE" w:rsidP="009164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A81" w:rsidRDefault="00775A81">
      <w:bookmarkStart w:id="0" w:name="_GoBack"/>
      <w:bookmarkEnd w:id="0"/>
    </w:p>
    <w:sectPr w:rsidR="0077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34"/>
    <w:rsid w:val="004B4232"/>
    <w:rsid w:val="006B0306"/>
    <w:rsid w:val="00775A81"/>
    <w:rsid w:val="008C4B34"/>
    <w:rsid w:val="009164DE"/>
    <w:rsid w:val="00C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F1BB5-4C9F-429D-8E72-BAC98164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3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2024-05-06T05:51:00Z</dcterms:created>
  <dcterms:modified xsi:type="dcterms:W3CDTF">2024-05-06T05:51:00Z</dcterms:modified>
</cp:coreProperties>
</file>