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39" w:rsidRDefault="00E60C39" w:rsidP="00E60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312 «Приборы и электрооборудование ЛА»</w:t>
      </w:r>
      <w:bookmarkEnd w:id="0"/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Занятие № 17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Электромеханизм управления створками.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Электромеханизм управления заслонками отбора воздуха.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Электромеханизм управления триммерами.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Электромеханизм управления створкой ВСУ </w:t>
      </w:r>
      <w:r>
        <w:rPr>
          <w:rFonts w:ascii="Times New Roman" w:hAnsi="Times New Roman" w:cs="Times New Roman"/>
          <w:b/>
          <w:sz w:val="28"/>
          <w:szCs w:val="28"/>
        </w:rPr>
        <w:t>МП – 750ТВ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открытия створки при запуске ВСУ.</w:t>
      </w:r>
    </w:p>
    <w:p w:rsidR="00E60C39" w:rsidRPr="00752302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6FC529E4" wp14:editId="79E510DA">
            <wp:extent cx="2752725" cy="2062932"/>
            <wp:effectExtent l="19050" t="0" r="9525" b="0"/>
            <wp:docPr id="95" name="Рисунок 15" descr="МП-750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П-750ТВ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Рис 1.  Электромеханизм МП – 750ТВ.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3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52302">
        <w:rPr>
          <w:rFonts w:ascii="Times New Roman" w:hAnsi="Times New Roman" w:cs="Times New Roman"/>
          <w:i/>
          <w:sz w:val="28"/>
          <w:szCs w:val="28"/>
          <w:u w:val="single"/>
        </w:rPr>
        <w:t>Основные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27В;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потребляемый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 7А;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нагрузка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шток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н=7350Н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Nmax</w:t>
      </w:r>
      <w:proofErr w:type="spellEnd"/>
      <w:r w:rsidRPr="001B00B8">
        <w:rPr>
          <w:rFonts w:ascii="Times New Roman" w:hAnsi="Times New Roman" w:cs="Times New Roman"/>
          <w:sz w:val="28"/>
          <w:szCs w:val="28"/>
        </w:rPr>
        <w:t>=12250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рабочий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 штока 116мм;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хода штока 30сек;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повторно кратковременный.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Электродвигатель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двух полюсную машину постоянного тока с последовательным возбуждением, с тормозной электромагнитной муфтой и реверсированием за счет изменения направления магнитного потока (для этого в двигателе две обмотки возбуждения).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3C4734E" wp14:editId="028857C6">
            <wp:extent cx="1924050" cy="1682230"/>
            <wp:effectExtent l="19050" t="0" r="0" b="0"/>
            <wp:docPr id="96" name="Рисунок 18" descr="Электромуфта ЭТМ-106-2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ктромуфта ЭТМ-106-2Н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94" cy="168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Рис 2.  Электромагнитная муфта торможения ЭТМ.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6E6">
        <w:rPr>
          <w:rFonts w:ascii="Times New Roman" w:hAnsi="Times New Roman" w:cs="Times New Roman"/>
          <w:sz w:val="28"/>
          <w:szCs w:val="28"/>
        </w:rPr>
        <w:lastRenderedPageBreak/>
        <w:t>Редуктор</w:t>
      </w:r>
      <w:r>
        <w:rPr>
          <w:rFonts w:ascii="Times New Roman" w:hAnsi="Times New Roman" w:cs="Times New Roman"/>
          <w:sz w:val="28"/>
          <w:szCs w:val="28"/>
        </w:rPr>
        <w:t xml:space="preserve"> служит для увеличения крутящего момента и уменьшения частоты вращения, передаваемого от двигателя на каретку роликовой винтовой пары. Редуктор планетарного типа и состоит из трех ступеней. У каждой ступени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сателлитовых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зубчатых колеса, посаженные подшипники скольжения.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Сателлитовые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зубчатые колеса всех трех ступеней обкатываются по общему неподвижному колесу, жестко закрепленного шпонкой в корпусе механизма.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39BF1A4" wp14:editId="5091E896">
            <wp:extent cx="1884611" cy="1914525"/>
            <wp:effectExtent l="19050" t="0" r="1339" b="0"/>
            <wp:docPr id="97" name="Рисунок 21" descr="ГК CompMechLab ® проведет вебинар &amp;quot;Проектирование планетарного редук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К CompMechLab ® проведет вебинар &amp;quot;Проектирование планетарного редукто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Рис 3.  Планетарный трехступенчатый редуктор.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Роликовая винтовая пара служит для преобразования вращательного движения выходного вала редуктора в поступательное движение гайки-штока.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894A254" wp14:editId="49243034">
            <wp:extent cx="1952625" cy="1684205"/>
            <wp:effectExtent l="19050" t="0" r="9525" b="0"/>
            <wp:docPr id="98" name="Рисунок 24" descr="Вот ссылка на видео, надеюсь можно так выкладывать. noinde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т ссылка на видео, надеюсь можно так выкладывать. noindex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39" w:rsidRPr="00942BAA" w:rsidRDefault="00E60C39" w:rsidP="00E6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Рис 4.  Роликовая винтовая пара.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корпусе каретки (винта) на осях установлены три стальных ролика через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окружности со смещением на 1мм. Гайка-шток имеет внутри трапецеидальную нарезку, по которой обкатываются ролики каретки. За один оборот шток перемещается на 3мм резьбы.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Гайка-шток перемещает дополнительный выступ, который по винтовому пазу поворачивает стакан с зубчатым колесом, входящим в зацепление с другим колесом, поворачивающим вал с кулачками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1,  2</w:t>
      </w:r>
      <w:proofErr w:type="gramEnd"/>
      <w:r>
        <w:rPr>
          <w:rFonts w:ascii="Times New Roman" w:hAnsi="Times New Roman" w:cs="Times New Roman"/>
          <w:sz w:val="28"/>
          <w:szCs w:val="28"/>
        </w:rPr>
        <w:t>,  3 и переключающим концевые выключатели В6 – 11.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выключатели служат для размыкания цепи питания двигателя и подачи сигнала крайнего убранного или выпущенного положения штока (ОТКРЫТИЕ и ЗАКРЫТИЕ) створок.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Механизм управления заслонкой отбора воздуха </w:t>
      </w:r>
      <w:r>
        <w:rPr>
          <w:rFonts w:ascii="Times New Roman" w:hAnsi="Times New Roman" w:cs="Times New Roman"/>
          <w:b/>
          <w:sz w:val="28"/>
          <w:szCs w:val="28"/>
        </w:rPr>
        <w:t>МПК – 13ВТВ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управления заслонкой отбора воздуха от ВСУ ТА – 6В при запуске двигателей Д -36.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0C5A23DE" wp14:editId="791EC17A">
            <wp:extent cx="2523351" cy="1895475"/>
            <wp:effectExtent l="19050" t="0" r="0" b="0"/>
            <wp:docPr id="99" name="Рисунок 27" descr="Электромеханизм МПК-13в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лектромеханизм МПК-13втв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Рис 5.  Механизм управления заслонкой отбора воздуха МПК – 13ВТВ.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Основные данные: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27В;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потребляемый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 0.43А;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нагрузка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н=24.5Н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Nmax</w:t>
      </w:r>
      <w:proofErr w:type="spellEnd"/>
      <w:r>
        <w:rPr>
          <w:rFonts w:ascii="Times New Roman" w:hAnsi="Times New Roman" w:cs="Times New Roman"/>
          <w:sz w:val="28"/>
          <w:szCs w:val="28"/>
        </w:rPr>
        <w:t>=29.4Н;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повторно кратковременный.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Д – 10АРУ постоянного тока, последовательного возбуждения, двух полюсной с электромагнитной муфтой торможения. Реверсирование осуществляется изменением магнитного потока при раздельном включении одной из обмоток.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BF1709D" wp14:editId="687A0449">
            <wp:extent cx="2743200" cy="1543050"/>
            <wp:effectExtent l="19050" t="0" r="0" b="0"/>
            <wp:docPr id="100" name="Рисунок 30" descr="Д-10ару-2 электродвигате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-10ару-2 электродвигатель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Рис 6. Двигатель Д – 10АРУ.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Редуктор состоит из зубчатой передачи шести ступеней внешнего зацепления и двух планетарных ступеней.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Муфта ограничивает момент на выходном валу механизма и отключает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электродвигатель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превышении значения заданного момента. Концевые выключатели назначение то же.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Триммеры расположены на концевых секциях левого, правого элеронов. Триммеры отклоняются на +10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механизмами </w:t>
      </w:r>
      <w:r>
        <w:rPr>
          <w:rFonts w:ascii="Times New Roman" w:hAnsi="Times New Roman" w:cs="Times New Roman"/>
          <w:b/>
          <w:sz w:val="28"/>
          <w:szCs w:val="28"/>
        </w:rPr>
        <w:t>МП – 100М – 2С</w:t>
      </w:r>
      <w:r>
        <w:rPr>
          <w:rFonts w:ascii="Times New Roman" w:hAnsi="Times New Roman" w:cs="Times New Roman"/>
          <w:sz w:val="28"/>
          <w:szCs w:val="28"/>
        </w:rPr>
        <w:t xml:space="preserve"> и управляются переключателями «ТРИММЕРЫ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ЭЛЕРОНОВ»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 пульте. Положение триммеров определяется по указателю «ТРИММЕРЫ»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средней приборной доске.</w:t>
      </w:r>
    </w:p>
    <w:p w:rsidR="00E60C39" w:rsidRPr="00EF16E6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2C0348C6" wp14:editId="150BAF1F">
            <wp:extent cx="2562225" cy="1708150"/>
            <wp:effectExtent l="19050" t="0" r="9525" b="0"/>
            <wp:docPr id="101" name="Рисунок 33" descr="Механизм МП-100А- 2сер. (ход штока 36мм.) купить по цене 30800 ₽ с доставк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еханизм МП-100А- 2сер. (ход штока 36мм.) купить по цене 30800 ₽ с доставко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Рис 7.   Механизм привода МП – 100.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7C49EDE8" wp14:editId="3B38DF95">
            <wp:extent cx="1943100" cy="2228850"/>
            <wp:effectExtent l="19050" t="0" r="0" b="0"/>
            <wp:docPr id="102" name="Рисунок 36" descr="Индикатор положения ИП-4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ндикатор положения ИП-43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Рис 8.  Указатель положения.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AF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DC4AFD">
        <w:rPr>
          <w:rFonts w:ascii="Times New Roman" w:hAnsi="Times New Roman" w:cs="Times New Roman"/>
          <w:i/>
          <w:sz w:val="28"/>
          <w:szCs w:val="28"/>
        </w:rPr>
        <w:t>В состав механизма входят: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двигатель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постоянного тока с тормозной муфтой;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редуктор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планетарный 3-х ступенчатый;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роликовая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винтовая пара;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датчик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ДС – 10 выдает сигнал пропорциональный углу отклонения триммера, стоит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триммеров ИП – 49 на средней приборной доске;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переключатели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сигнальная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лампа «НЕЙТРАЛЬНО»;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АЗР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«ТРИММЕРЫ НЕЙТРАЛЬНО» левая панель АЗР.</w:t>
      </w: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E6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E6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A56" w:rsidRDefault="00605A56"/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9"/>
    <w:rsid w:val="00605A56"/>
    <w:rsid w:val="00E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972-42CB-4DE4-9AB8-1DFE962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2024-04-25T07:28:00Z</dcterms:created>
  <dcterms:modified xsi:type="dcterms:W3CDTF">2024-04-25T07:28:00Z</dcterms:modified>
</cp:coreProperties>
</file>