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D5" w:rsidRPr="005A69D5" w:rsidRDefault="005A69D5" w:rsidP="005A69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6. География населения и расселения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5A69D5" w:rsidRPr="005A69D5" w:rsidRDefault="005A69D5" w:rsidP="005A6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населения как ветвь экономической и социальной географии.</w:t>
      </w:r>
    </w:p>
    <w:p w:rsidR="005A69D5" w:rsidRPr="005A69D5" w:rsidRDefault="005A69D5" w:rsidP="005A6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мира и ее динамика. Воспроизводство населения и его типы</w:t>
      </w:r>
    </w:p>
    <w:p w:rsidR="005A69D5" w:rsidRPr="005A69D5" w:rsidRDefault="005A69D5" w:rsidP="005A6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Половозрастной состав населения мира. Социальный состав населения. Трудовые ресурсы. </w:t>
      </w:r>
    </w:p>
    <w:p w:rsidR="005A69D5" w:rsidRPr="005A69D5" w:rsidRDefault="005A69D5" w:rsidP="005A6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 населения. Географические формы расселения.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9D5" w:rsidRDefault="005A69D5" w:rsidP="005A69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69D5" w:rsidRDefault="005A69D5" w:rsidP="005A69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5A69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Население, как объект изучения в экономической и социальной географии занимает особое место. Материальные, духовные ценности создаются трудом, а носителем трудового начала является человек.</w:t>
      </w:r>
    </w:p>
    <w:p w:rsidR="005A69D5" w:rsidRDefault="005A69D5" w:rsidP="005A69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населения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Покшишевский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 – это отрасль экономической географии, изучающая состав, размещение населения и населенных пунктов; - это ветвь экономической географии, изучающая структуру в ее количественном и качественном показателях, размещение и территориальную организацию населения рассматриваемого в процессе общественного воспроизводства и взаимодействия с природным окружением. </w:t>
      </w:r>
      <w:proofErr w:type="gramEnd"/>
    </w:p>
    <w:p w:rsidR="005A69D5" w:rsidRDefault="005A69D5" w:rsidP="005A69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населения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наука, изучающая закономерности и пространственные особенности формирования и развития современного состава населения и населенных мест в различных социальных, экономических, исторических и природных условиях.</w:t>
      </w:r>
    </w:p>
    <w:p w:rsidR="005A69D5" w:rsidRPr="005A69D5" w:rsidRDefault="005A69D5" w:rsidP="005A69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географии населения выделяются 2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направления:</w:t>
      </w:r>
    </w:p>
    <w:p w:rsidR="005A69D5" w:rsidRPr="005A69D5" w:rsidRDefault="005A69D5" w:rsidP="005A69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населения отельных стран и частей;</w:t>
      </w:r>
    </w:p>
    <w:p w:rsidR="005A69D5" w:rsidRPr="005A69D5" w:rsidRDefault="005A69D5" w:rsidP="005A69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сетей и территориальных систем населенных мест с анализом региональных различий в типах и формах расселения. Первичной единицей наблюдения здесь является отдельный населенный пункт.</w:t>
      </w:r>
    </w:p>
    <w:p w:rsidR="005A69D5" w:rsidRPr="005A69D5" w:rsidRDefault="005A69D5" w:rsidP="005A69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населения изучает:</w:t>
      </w:r>
    </w:p>
    <w:p w:rsidR="005A69D5" w:rsidRPr="005A69D5" w:rsidRDefault="005A69D5" w:rsidP="005A6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различия в естественном движении населения;</w:t>
      </w:r>
    </w:p>
    <w:p w:rsidR="005A69D5" w:rsidRPr="005A69D5" w:rsidRDefault="005A69D5" w:rsidP="005A6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демографическую структуру, социальный состав населения, этнический состав населения, трудовые ресурсы и их использование;</w:t>
      </w:r>
    </w:p>
    <w:p w:rsidR="005A69D5" w:rsidRPr="005A69D5" w:rsidRDefault="005A69D5" w:rsidP="005A6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интенсивность, состав и направление миграции;</w:t>
      </w:r>
    </w:p>
    <w:p w:rsidR="005A69D5" w:rsidRPr="005A69D5" w:rsidRDefault="005A69D5" w:rsidP="005A6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населения и типы заселения территорий;</w:t>
      </w:r>
    </w:p>
    <w:p w:rsidR="005A69D5" w:rsidRPr="005A69D5" w:rsidRDefault="005A69D5" w:rsidP="005A6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различия в образе жизни;</w:t>
      </w:r>
    </w:p>
    <w:p w:rsidR="005A69D5" w:rsidRPr="005A69D5" w:rsidRDefault="005A69D5" w:rsidP="005A6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расселения населения с размещением производительных сил.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География населения имеет тесные взаимосвязи с другими науками, в первую очередь это – демография и </w:t>
      </w:r>
      <w:proofErr w:type="spell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этногеография</w:t>
      </w:r>
      <w:proofErr w:type="spell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Демография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греч</w:t>
      </w:r>
      <w:proofErr w:type="gram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емос – народ, народные массы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это наука изучающая, присущими ей методами, численность, территориальное размещение населения, состав, их изменение причины и следствия этих изменений, взаимосвязь социально-экономических факторов.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Она раскрывает закономерности воспроизводства населения в широком смысле этого слова, и полученные знания </w:t>
      </w:r>
      <w:proofErr w:type="gram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 на службу</w:t>
      </w:r>
      <w:proofErr w:type="gram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общественного развития.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Б.Ц. </w:t>
      </w:r>
      <w:proofErr w:type="spell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Урланис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«Демография – это наука, которая на основе анализа социальных, экономических, географических, а также и биологических факторов изучает закономерность явлений и процессов в структуре, размещении и динамике населения, разрабатывает на этой основе теории населения».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Тесные взаимосвязи сложились у географии с </w:t>
      </w:r>
      <w:proofErr w:type="spell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этногеографией</w:t>
      </w:r>
      <w:proofErr w:type="spell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Этногеография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наука, занимающаяся изучением бытовых, культурных особенностей народов и других этнических общностей, их происхождение, расселение, культурно-исторические взаимоотношения.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География населения – это такая дисциплина, которая занимается различными аспектами жизнедеятельности человека, исходя из этого, существует множество новых направлений вытекающих из нее. Среди них можно выделить следующие: география сферы обслуживания, медицинская география, рекреационная география.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9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численности населения затруднена до начала текущего столетия. Предполагают, что в VII тысячелетии до н.э. численность населения составляла приблизительно 10 млн. человек; в VI в. до н.э. численность населения начинает очень быстро расти, видимо в связи с развитием земледелия. Причем в это же время идет перераспределение населения между отдельными частями суши. О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численности населения начала нашей эры можно судить более определенно, сохранились сведения о составе войск, о числе подданных плативших налоги и т.д. Известна приблизительная численность населения Рима, Китая и Индии. В пределах этих стран было сосредоточено около ¾ населения Земли. А общая численность составляла 230 млн. чел.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I тыс. н.э. население росло медленно, из-за частых войн и эпидемий. Начиная с II тыс. темпы прироста населения возрастают. Но до XVII в. этот рост был не устойчивым, главная причина – эпидемии, особенно это касается европейских стран, где не один раз была чума.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Самый большой рост населения имел место в XIX в. в Европе в период расцвета капитализма. Основная причина – это успехи здравоохранения, улучшение медицинского обслуживания, снижение смертности. Многие переселенцы из Европы направились в Америку и Австралию, увеличив их население в 12 раз, а в самой Европе в то же время население увеличилось в 3 раза.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30-х годов ХХ в. наблюдаются замедленные темпы естественного прироста населения в Европе и увеличение рождаемости в других частях света. На снижение численности населения оказали влияние I-</w:t>
      </w:r>
      <w:proofErr w:type="spell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proofErr w:type="spell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II-</w:t>
      </w:r>
      <w:proofErr w:type="spell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proofErr w:type="spell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Мировые войны, неустойчивость экономического положения стран и продолжившаяся, хотя и в меньших количествах миграция населения.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Азии всегда жило и живет большинство населения Земного шара. В конце XVIII в. численность населения составляла 2/3 всего человечества. Далее Азия сохраняет за собой лидерство.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Африке динамика численности населения складывалась следующим образом. В конце XVI в. численность населения составляла 18,5% от общего количества населения мира. Работорговля и колонизация повлияли на уменьшение численности населения Африки. Сегодня численность населения растет довольно быстро.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Австралии и Океании небольшой прирост населения объясняется господствующей здесь системой крупного землевладения, сильно ограничивающей иммиграцию.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Предполагается, что со времени появления человека на Земле родилось свыше 77 млрд. чел., а умерло примерно 74 млрд. чел. В 1900 г. на Земле жило 1608 млн. чел., чтобы достигнуть этой цифры потребовалось тысячелетие, а чтобы удвоить 60 лет.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 в учете населения возникла очень давно. Самые ранние переписи населения датированы II тыс. до н.э., на территории Египта. Первая всеобщая перепись населения в России была проведена лишь в 1897 г.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Текущий учет населения возник в виде церковных записей. Сегодня текущий учет населения идет на основе записей </w:t>
      </w:r>
      <w:proofErr w:type="spell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ЗАГСов</w:t>
      </w:r>
      <w:proofErr w:type="spell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любой территории является результатом одновременного действия двух факторов –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естественного прироста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(разница между количеством рождений и смертей) и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механического прироста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(разница между количеством иммигрантов, т. е. людей, въезжающих в страну, и эмигрантов – людей, выезжающих из страны). Соответственно, рождаемость и иммиграция увеличивают численность населения страны, а смертность и эмиграция уменьшают.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Страны мира значительно различаются по численности населения. К 2003 г. в 28 государствах с численностью населения более 50 млн. чел. проживало более </w:t>
      </w:r>
      <w:r w:rsidRPr="005A6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A69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всей планеты. Состав первой десятки стран с наибольшей численностью населения постоянно изменяется. Если в начале нашего века в их число входило 9 экономически развитых стран, в том числе 7 европейских их, то к 2005 г. в этом списке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только США и Япония и нет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европейской страны.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часто используемым и простым в расчетах относятся следующие показатели: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коэффициент рождаемости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общего числа родившихся в стране за год к численности населения;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коэффициент смертности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общего числа умерших в стране за год к численности населения;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коэффициент естественного прироста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разница между числом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числом умерших в стране за год, деленная на числен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населения, и время удвоения населения – время, за которое численность населения возрастает в 2 раза.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2000-е гг. продолжал увеличиваться разрыв между развитыми и развивающимися регионами мира по демографическим и социально-экономическим показателям. Регионы, где отмечаются максимальные по миру коэффициенты роста населения, рождаемости, смертности (Африка, Ближний и Средний Восток, Центральная Америка), имеют самые низкие в мире показатели продолжительности жизни, грамотности и уровня жизни. Высокие показатели рождаемости, типичные для большинства развивающихся стран, являются естественной реакцией популяции на высокую смертность и низкую продолжительность жизни. Такая демографическая структура населения ведет к снижению доли экономически активной части (в трудоспособном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возрасте – от 15 до 64 лет) в общей численности населения и сокращению, таким образом, числа работников относительно количества иждивенцев; к снижению уровня жизни, нехватке продовольствия.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Порочный круг социально-экономических проблем начинается и заканчивается демографией.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высок уровень смертности в странах Африки – ежегодно из 1000 чел. умирает 13, а в некоторых странах (Чаде, Западной Сахаре, Гвинее, Афганистане, Мали, Анголе), более 23 чел. Коэффициент младенческой смертности (доли умерших на первом году жизни) еще больше отражает разрыв между регионами и группами стран.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Демографические прогнозы показывают дальнейшее увеличение разрыва между регионами и группами стран по демографическим и социально-экономическим показателям: страны и регионы с незначительным или отсутствующим ростом населения и высоким уровнем жизни; страны с высокими темпами роста населения и снижением уровня жизни.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2009 г. 66% населения мира проживало в Азии, 13 – в Африке, 7 – в Европе, 5 – в Северной Америке, 9 – в Латинской Америке, 0,5% – в Австралии и Океании.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прошлые века нашей эры Азия была самым многонаселенным регионом, где концентрировалось около </w:t>
      </w:r>
      <w:r w:rsidRPr="005A6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всего населения мира. Поступательный рост населения Европы и увеличение ее доли в численности населения мира часто прерывался войнами, эпидемиями чумы, голодом.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1500 г. доля европейцев в общей численности населения мира достигла 17%, однако в последующие века, когда в результате Великих географических открытий началось переселение в Новый Свет, Европа потеряла около 2 млн. чел. В XVIII-XIX вв. бурное экономическое развитие способствовало росту населения континента, которое к началу XX в. составило почти 18% численности мирового населения. </w:t>
      </w:r>
      <w:proofErr w:type="gramEnd"/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XX в. в связи с резким снижением рождаемости и естественного прироста населения, двумя мировыми войнами, унесшими в целом около 50 млн. человеческих жизней, доля Европы начала неуклонно сокращаться. Ожидается, что к 2013 г. она не превысит 6%.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населения Африки, Америки и Австралии имеет много сходных черт: поступательный рост до начала европейского проникновения; резкое снижение как абсолютных, так и относительных показателей; последующий стремительный рост.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Африки в мировом населении была максимальной (около 18%) в начале XVII в. Вывоз рабов, колониальные войны, эпидемии привели к падению доли до 8% в 1900 г. Демографическое развитие Африки в XX в. происходило при самых высоких в мире показателях рождаемости и естественного прироста, что привело к стремительному росту населения континента.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прогнозам ученых его доля в численности населения мира составит 17-18%.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из оценок численность коренного населения Америки – индейцев – к середине XVII в. составила около 27 млн. чел. (6% мирового населения). Истребление индейцев в XVI-XVII вв. привело к резкому сокращению числа жителей континента, которое не восполнилось иммиграцией вплоть до середины XIX в.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абсолютная численность населения промышленно развитых стран Америки – США и Канады – увеличивается главным образом за счет притока иммигрантов, а их доля в мировом населении сокращается. Главным фактором роста населения латиноамериканских стран по-прежнему является высокая рождаемость; его доля в мировом населении продолжает расти.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жителей Австралии и Океании с конца XVIII в. возрастало в основном за счет европейских поселенцев. Влияние этого региона на динамику численности населения мира незначительно, к 2013 г. здесь будет проживать не более 0,5% населения мира.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существующих темпах прироста населения мира его удвоение произойдет с 1980 через 70 лет, т. е. где-то к 2050 г. Первое удвоение населения мира произошло к 1500 г., второе – через 300 лет, третье – через 100 – к 1900 г., четвертое – к 1985 г. Всего через 25 лет удвоится население Африки, Ближнего и Среднего Востока (абсолютными рекордсменами являются Бруней – 11 лет, Объединенные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Арабские Эмираты и Катар – 13 лет), в то время как Европе для этого понадобится 282 года, а некоторым европейским странам – Болгарии, Ирландии, Венгрии – 1000 лет.</w:t>
      </w:r>
      <w:proofErr w:type="gramEnd"/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десять лет численность населения мира увеличилась на 1 млрд. чел. и к концу 2004 г. составила 6,3 млрд. чел. На </w:t>
      </w:r>
      <w:r w:rsidRPr="005A6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/10 рост населения Земли произошел за счет естественного прироста в развивающихся странах, причем лидерами являются Азия (прирост более 800 млн. чел.) и Африка (250 млн. чел.). Быстрый рост населения, особенно в развивающихся регионах, стал причиной появления устрашающих прогнозов о вероятном перенаселении и гибели Земли.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Воспроизводство (естественное движение) населения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процессов рождаемости, смертности и естественного прироста, обеспечивающих возобновление и смену людских поколений.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Рождаемость, смертность, естественный прирост населения в своей основе являются биологическими процессами. Однако решающее воздействие на их уровни оказывает целый ряд факторов.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Социально-экономические факторы: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благосостояния населения, развитие здравоохранения, образовательный и культурный уровень населения, общественное положение женщины, религии и т. д.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Природно-биологические факторы: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разная степень приспособленности женского и мужского организмов к условиям внешней среды, которая приводит к различиям в количестве рождений девочек и мальчиков (100 на 107) и разной их смертности в возрасте до 5 лет; разное время наступления половой зрелости в районах с теплым и холодным климатом, что вызывает неодинаковую продолжительность фертильного (природного) возраста женщин;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смертность болезни (малярия в заболоченных местах, сонная болезнь в тропиках, эпидемии и др.).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Демографические факторы: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половая и возрастная структура населения, </w:t>
      </w:r>
      <w:proofErr w:type="spell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брачность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разводимость. Например, увеличение в общей численности населения лиц пожилого возраста («старение населения») влечет за собой снижение показателей рождаемости.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воспроизводства населения мира: 28‰ (рождаемость) – 10‰ (смертность) = 18‰ (естественный прирост).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 показатели эти принято выражать в расчете на 1000 жителей – в промилле.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два основных способа воспроизводства населения:</w:t>
      </w:r>
    </w:p>
    <w:p w:rsidR="005A69D5" w:rsidRPr="005A69D5" w:rsidRDefault="005A69D5" w:rsidP="005A69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суженное воспроизводство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ходе смены поколений численность населения не увеличивается, когда людей умирает больше, чем рождается;</w:t>
      </w:r>
    </w:p>
    <w:p w:rsidR="005A69D5" w:rsidRDefault="005A69D5" w:rsidP="005A69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простое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в ходе смены поколения численность населения не изменяется;</w:t>
      </w:r>
    </w:p>
    <w:p w:rsidR="005A69D5" w:rsidRDefault="005A69D5" w:rsidP="005A69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расширенное воспроизводство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численность последующего поколения больше предыдущего.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9D5" w:rsidRPr="005A69D5" w:rsidRDefault="005A69D5" w:rsidP="005A6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тип воспроизводства населения характеризуется невысокими показателями рождаемости, смертности, естественного прироста. Второй тип воспроизводства населения характеризуется высокими и очень высокими рождаемостью и естественным приростом и относительно низкими показателями смертности.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Заметное воздействие на ход демографических процессов в последние десятилетия стала оказывать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демографическая политика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мер, предпринимаемых государствами для регулирования рождаемости. Основными мерами являются пропаганда, распространение медицинских знаний среди населения, а также средства административного и экономического воздействия.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Так, в Индии проводится в жизнь девиз «Нас двое – нам двоих», повышен возраст разрешения вступления в брак, проводится стерилизация населения, и показатели воспроизводства составляют 30‰-10‰ = 20‰;в Китае девиз более жесткий: «Одна семья – один ребенок», повышен брачный возраст, студентам браки не разрешаются, проводится стерилизация населения, показатели воспроизводства гораздо ниже (18 ‰ - 6 ‰ = 12 ‰). К Китаю и Индии присоединяются в этой политике Индонезия, Филиппины, некоторые латиноамериканские страны.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9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Половозрастная структура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важнейших характеристик населения, представляющая большой интерес с социально-экономической точки зрения: для подсчета трудовых ресурсов, контингента дошкольников и школьников, пенсионеров (с целью определения необходимых сре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их материальной поддержки).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возрастной структуры дает возможность выделить 3 периода жизни людей: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когда человек потребляет и не производит;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рабочий период, когда человек может производить определенные материальные блага, причем в большем объеме, чем сам их потребляет;</w:t>
      </w:r>
    </w:p>
    <w:p w:rsid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после рабочий период, когда снова человек только потребляет, но не производит.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продолжительности рабочего периода от эффективности труда зависит экономическая “рентабельность” каждого поколения. Та часть населения, которая трудится в сфере материального производства, должна создать столько национального дохода, чтобы не только прокормить себя, но и обеспечить нужды подрастающего поколения, собственные нужды в после рабочий период и прокормить все население, занятое в непроизводственной сфере.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Б.Ц. </w:t>
      </w:r>
      <w:proofErr w:type="spellStart"/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Урланис</w:t>
      </w:r>
      <w:proofErr w:type="spellEnd"/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предлагает свою немного видоизмененную схему экономико-демографических показателей.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А-В – характеризует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период. В эти годы человек берет как бы в долг у родителей и общества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своего содержания;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В-Е – когда человек отдает долг обществу;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E-F – период пребывания на пенсии, в эти годы человек как бы забирает часть созданного им в рабочий период;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D-E –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который окупается пребывание на пенсии.</w:t>
      </w:r>
    </w:p>
    <w:p w:rsid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Половая структура.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101 стране больше женского населения, в 84 государства имеют больше мужчин, 24 – приблизительно одинаковое количество мужского и женского населения.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России насчитывается женщин больше чем мужчин, при этом до 30 лет мужское и женское население примерно равное.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на каждые 100 девочек рождается 104-107 мальчиков. По мнению физиологов, мужской организм в младенческом возрасте менее жизнестоек и на первых порах жизни мальчиков умирает больше. Дальше смертность видоизменяется: в развитых странах выше смертность мужчин по причинам травматизма и профессиональных заболеваний, а также алкоголизма и курения; в развивающихся странах смертность женщин часто бывает выше, что является следствием ранних браков, частых родов, тяжелого труда, недостаточного питания и неравноправного положения в обществе.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численность мужчин несколько преобладает – перевес составляет около 20 млн. человек, или 1009 мужчин на 1000 женщин. В основном это мужское преимущество поддерживается Зарубежной Азией (1042 мужчины на 1000 женщин). В Европе картина обратная, а наибольший перевес женщин наблюдается в России – на 9 млн. (всего 890 мужчин на 1000 женщин). В молодом возрасте везде преобладают мужчины, а в пожилом – женщины.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до сих пор наблюдаются последствия Второй мировой войны: среди пожилого населения воевавших стран наблюдается резкое преобладание женщин (на 100 женщин – 50-60 мужчин). Вдовство и одиночество порождают целый ряд сложных социальных и социально-психологических проблем. Значительное влияние на половую структуру населения оказывают и миграции населения: мужчины более подвижны, и там, куда направлены миграции, их может быть больше. Этим объясняются различия в половой структуре городского и сельского населения осваиваемых и освоенных районов.</w:t>
      </w:r>
    </w:p>
    <w:p w:rsid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структура населения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зависит, прежде всего, от особенностей воспроизводства населения в прошлом и настоящем, что еще раз позволяет четко разделить два типа стран – развитых и развивающихся.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развитых стран характеризуется низким удельным весом детей (обычно ниже 1/</w:t>
      </w:r>
      <w:r w:rsidRPr="005A69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повышенным весом населения в трудоспособном возрасте и значительной прослойкой лиц старших возрастов (более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1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5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большой продолжительности жизни. В развивающихся странах при высоких темпах естественного прироста населения в его структуре велика доля детей и низка доля старших возрастов, поскольку мала продолжительность жизни.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Например, в Кении доля детей составляет 51%, населения в трудоспособном возрасте – 45%, а старше трудоспособного – 4%. В Германии эти соотношения соответственно составляют 16, 64, 20.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наглядное представление о составе населения по полу и возрасту дает половозрастная пирамида – графическое изображение этого состава. </w:t>
      </w:r>
    </w:p>
    <w:p w:rsidR="005A69D5" w:rsidRPr="005A69D5" w:rsidRDefault="005A69D5" w:rsidP="005A69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192CAE" wp14:editId="48D3D558">
            <wp:extent cx="6048375" cy="2693823"/>
            <wp:effectExtent l="0" t="0" r="0" b="0"/>
            <wp:docPr id="1" name="Рисунок 1" descr="http://do.gendocs.ru/pars_docs/tw_refs/171/170112/170112_html_1c063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71/170112/170112_html_1c0634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8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1. Половозрастная пирамида</w:t>
      </w:r>
    </w:p>
    <w:p w:rsid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Половозрастные пирамиды стран первого и второго типов воспроизводства населения.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характеру очертаний пирамиды можно судить о типе воспроизводства: I тип – стабилизация роста, стационарная возрастная структура, суженная вытянутая фигура; или более узкая внизу – уменьшение населения, регрессивная возрастная структура; II тип – простая возрастная структура, треугольные очертания пирамиды. Половозрастная пирамида хранит печать истории: «провалы» в пирамиде России вызваны потерями в годы Второй мировой войны, в США – годами затяжного кризиса, «Великой депрессии» 1929-1933 гг.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Трудовые ресурсы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часть населения страны, обладающая необходимым физическим развитием и здоровьем для трудовой деятельности.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трудовой деятельности население делят на три группы: </w:t>
      </w:r>
      <w:proofErr w:type="spell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дотрудоспособное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трудоспособное, </w:t>
      </w:r>
      <w:proofErr w:type="spell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послетрудоспособное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основных трудовых ресурсов входит трудоспособное население в трудоспособном возрасте, включая учащихся с отрывом от производства и армию, за вычетом инвалидов и льготных пенсионеров. Дополнительными трудовыми ресурсами являются работающие подростки (с 14 до 16 лет) и работающие пенсионеры.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рабочего или трудоспособного возраста во всех странах установлены законом. Трудоспособный возраст в России мужчины – 16-59 полных лет, женщины – 16-54 полных лот (60 и 55 лет соответственно). В экономически развитых странах границы трудоспособного возраста гораздо шире: в США и для мужчин, и для женщин он составляет 16-65 лет, а в Финляндии, Японии, Канаде, Германии еще и начинается с 15 лет.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граница рабочего возраста определяется средней продолжительностью жизни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(и во многих развивающихся странах </w:t>
      </w:r>
      <w:proofErr w:type="gram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продолжительность жизни не достигает</w:t>
      </w:r>
      <w:proofErr w:type="gram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верхней границы рабочего возраста)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материальными возможностями государства обеспечить пенсиями пожилых людей.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 активное население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население, участвующее в общественном производстве и желающее в нем участвовать. Эта категория включает также и безработных, живущих на пособия по безработице.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 занятости населения в хозяйстве стран разного уровня экономического развития сильно отличается.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значительны различия между объемами занятости в сфере материального производства и непроизводственной сфере, в промышленности и сельском хозяйстве. Именно эти соотношения в первую очередь определяют отнесение той или иной страны к аграрному, индустриальному или постиндустриальному типу экономики. В экономически развитых странах основная часть населения работает в непроизводственной сфере, а в развивающихся странах – в материальном производстве. </w:t>
      </w:r>
      <w:proofErr w:type="gramStart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Происходит изменение труда от физического к интеллектуальному, что ведет к смещению соотношения социальных групп.</w:t>
      </w:r>
      <w:proofErr w:type="gramEnd"/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Так, «синие воротнички» – рабочие и фермеры – в США составляют лишь работающих. Такие соотношения занятости возможны только в странах постиндустриального типа экономики, на высоком уровне развития научно-технической революции, использования современных технологий и техники.</w:t>
      </w:r>
    </w:p>
    <w:p w:rsid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Безработица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социально-экономическое явление, при котором часть рабочей силы (экономически активного населения) не занята в производстве товаров и услуг.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(Классификацию безработицы самостоятельно)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9D5" w:rsidRPr="005A69D5" w:rsidRDefault="005A69D5" w:rsidP="005A6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9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Миграции населения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перемещения людей, связанные с постоянной или временной переменой места жительства.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миграции, имевшие место в прошлом и наблюдаемые в наши дни, сводятся к нескольким видам.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продолжительности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миграции разделяют на постоянные (безвозвратные), при которых выехавшее население не возвращается на прежнее местожительство, и временные (учеба, служба в армии, работа по долгосрочному договору), не приводящие к закреплению населения.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направленности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миграционные потоки делятся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и внутренние. Внешние миграции (международные) происходят с пересечением государственных границ и подразделяются па межконтинентальные и внутриконтинентальные. В них различают эмиграцию (выезд за пределы государства), иммиграцию (въезд) и реэмиграцию (возвращение на родину).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Вернувшихся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плена называют репатриантами.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причинам, или движущим мотивам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миграциях выделяют, прежде всего, социально-экономические, связанные с поиском работы, получением образования, в связи с замужеством или женитьбой. Возрастает роль миграций по политическим, национальным, религиозным, военным, экологическим мотивам, что выражается в увеличении числа беженцев и вынужденных пере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селенцев в 90-х гг.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форме, или способу реализации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миграции делятся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добровольные и принудительные. В истории человечества хорошо известны массовые принудительные миграции, такие, как, например, работорговля неграми. В нашей стране принудительно переселялись «работные люди» на уральские заводы, а в советское время выселялись целые народы.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Миграция населения играла и играет очень большую и многостороннюю роль в развитии человечества.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Являясь одной из форм адаптации людей к меняющимся условиям жизни сообщества, миграции существенно влияют на географию, структуру и динамику населения мира – от отдельных населенных пунктов, районов до целых стран и континентов. В прошлом известны массовые перемещения людских масс по самым разным причинам, как природным, так и социально-экономическим.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Известно, например, что подавляющая часть населения Америки и Австралии состоит из потомков иммигрантов.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миграции представляют собой сложный социальный процесс. Они тесно связаны с уровнем развития производительных сил и их размещением в разных районах. Высокий уровень подвижности населения обеспечивает более полное использование рабочей силы, перераспределение ее между индустриальными центрами и осваиваемыми территориями, способствуя экономическому прогрессу.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 приводят к изменениям демографической структуры населения и в районах выселения, и в районах вселения мигрантов. Поскольку наиболее подвижной частью населения является население в трудоспособном возрасте, и, прежде всего молодежь, то в районах выезда сокращаются темпы прироста населения, и не только за счет оттока, но и за счет сокращения естественного прироста, «старения» населения. В районах значительного притока мигрантов население растет более высокими темпами, формируется специфическая возрастная структура, в которой доля жителей трудоспособного возраста, особенно молодежных групп, значительно выше средних показателей. Под воздействием миграций меняются социальная структура, этнический состав, размещение и расселение населения.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Миграция населения исследуется с помощью системы показателей, каждый из которых раскрывает преимущественно ту или иную сторону явления (объем, состав мигрантов, направление перемещений, их интенсивность, результативность и др.).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миграции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абсолютные и относительные числовые характеристики миграционного процесса на разных его стадиях: потенциальной миграции, переселения, приживаемости новоселов; используемые в анализе миграционной ситуации на уровне страны, региона или поселения.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миграции могут характеризовать общий уровень подвижности населений территорий, масштабы, структуру, направления и результативность миграционных потоков за тот или иной период. В большинстве своем это расчетные относительные показатели (коэффициенты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миграции), основанные на сопоставлении абсолютных показателей (прибытий, выбытии, миграционного прироста, сальдо миграции, миграционного оборота и др.) со средним числом изучаемой совокупности населения за определенный период.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сравнимости с показателями естественного движения коэффициенты миграции исчисляются, как правило, в расчете на 1000 человек соответствующей территории или социально-демографической группы населения. </w:t>
      </w:r>
    </w:p>
    <w:p w:rsidR="005A69D5" w:rsidRPr="005A69D5" w:rsidRDefault="005A69D5" w:rsidP="00276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самых общих показателей потенциальной миграции могут быть использованы доли потенциальных мигрантов (лиц, принявших, но еще не реализовавших решение об отъезде изданного населенного пункта) и соответствующих стабильных контингентов в составе, как всей совокупности населения, так и составляющих его социально-демографических групп (по полу, возрасту, национальности, профессии, образованию и семейному статусу, месту рождения, предыдущего жительства и др.).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потенциальной миграционной подвижности населения разных территорий чаще всего оценивается по результатам реализации миграционных установок. Наиболее точный показатель уровня миграционной подвижности – количество переселений за весь прожитый период жизни у лиц определенного возраста или населения в целом.</w:t>
      </w:r>
    </w:p>
    <w:p w:rsidR="005A69D5" w:rsidRPr="005A69D5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фактической миграции (переселений)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подразделены на три группы: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общие, характеризующие сводные для территории миграционные процессы;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(структурные), характеризующие миграцию конкретных социально-демографических групп;</w:t>
      </w:r>
    </w:p>
    <w:p w:rsidR="00642BD4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показатели межрайонного (межтерриториального) обмена, характеризующие миграционные связи между конкретными территориями миграционного обмена. Они включают в свой состав показатели мощности, интенсивности и результативности миграции.</w:t>
      </w:r>
    </w:p>
    <w:p w:rsidR="00642BD4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Масштабы и мощность миграции отражают, во-первых, абсолютные показатели – числа прибывших, выбывших или их суммы (миграционный оборот), во-вторых, относительные показатели – удельные веса мигрантов из разных районов выхода в общем числе мигрантов района вселения.</w:t>
      </w:r>
    </w:p>
    <w:p w:rsidR="00642BD4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относительной характеристики мощности миграции могут выступать и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коэффициенты интенсивности миграции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Интенсивность миграции характеризует ее частоту в определенных территориально-демографических группах и выражается правильной дробью, числитель которой – количество мигрантов (прибывших, выбывших или их сумма), а знаменатель – средняя за период численность населения.</w:t>
      </w:r>
    </w:p>
    <w:p w:rsidR="00642BD4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миграции населения характеризуются рядом абсолютных и относительных показателей. Среди них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A69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сальдо миграции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Разность между числом иммигрантов и эмигрантов называется </w:t>
      </w: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сальдо миграций (СМ):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 = </w:t>
      </w: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Положительное сальдо миграций означает, численность населения в стране увеличилась за счет миграции (т.е. на миграционный прирост), отрицательное сальдо свидетельствует об уменьшении, т.е. о миграционной убыли населения.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Таким образом, на изменение численности населения страны или региона оказывает влияние как естественное, так и механическое движение населения, масштабы которых анализируются через соответствующие абсолютные или относительные статистические показатели, а также различные коэффициенты.</w:t>
      </w:r>
    </w:p>
    <w:p w:rsidR="00642BD4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Внутренние массовые миграции населения были вызваны, прежде всего, урбанизацией. </w:t>
      </w:r>
      <w:r w:rsidRPr="005A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Урбанизация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рост и развитие городов.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Переселение сельского населения в города захватило сотни миллионов жителей планеты. Масштабы этого вида миграции так велики, что они получили название «великого переселения народов XX в.». Сельские жители развивающихся стран устремляются в города в поисках лучшей доли, что ведет к «взрывному» росту крупнейших городов. В развитых странах этот процесс закончился, и на уровне примерно 80%-й урбанизации наблюдается некоторый отток в сельскую местность.</w:t>
      </w:r>
    </w:p>
    <w:p w:rsidR="00642BD4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Урбанизация, как явление, связанное с ростом производительных сил в целом прогрессивно. Однако там, где урбанизация протекает стихийно, она усугубляет социальные противоречия жизни. Крупные города и городские агломерации – это опорные пункты хозяйственного освоения. Урбанизация внешне выражается в разрастании числа и величины городов, а также в территориальном распространении городского образа жизни и на сельскую местность. Последняя черта чаще всего выражается в ходе маятниковых трудовых передвижений в города из сельского окружения. Крупность города измеряется численностью живущих в нем людей или людностью.</w:t>
      </w:r>
    </w:p>
    <w:p w:rsidR="00642BD4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мировой практике нет общепринятых подходов в выделении городов и городского населения. По подходу ООН для сопоставления городского и сельского населения условно признается городом населенный пункт с 20 тыс. жителей.</w:t>
      </w:r>
    </w:p>
    <w:p w:rsidR="00642BD4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распространение во многих странах мира, отличавшихся незначительной и весьма неравномерной плотностью населения, получил и такой вид миграций, как </w:t>
      </w:r>
      <w:r w:rsidRPr="005A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освоение новых районов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 за счет внутренней миграции. К этому типу стран относится и Россия, в которой расселение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 с запада на восток и меньшее значение имела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миграция. </w:t>
      </w:r>
    </w:p>
    <w:p w:rsidR="00642BD4" w:rsidRDefault="005A69D5" w:rsidP="00642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постоянного населения Российской Федерации составила 145,2 </w:t>
      </w:r>
      <w:proofErr w:type="spell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106,4 </w:t>
      </w:r>
      <w:proofErr w:type="spell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млн.человек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73%) являются городскими жителями, а 38,8 </w:t>
      </w:r>
      <w:proofErr w:type="spell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млн.человек</w:t>
      </w:r>
      <w:proofErr w:type="spellEnd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27%) проживают в сельской местности (2002г.).</w:t>
      </w:r>
    </w:p>
    <w:p w:rsidR="00EB6B9B" w:rsidRDefault="005A69D5" w:rsidP="00EB6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России, как и в большинстве развитых стран мира, прекратился процесс урбанизации – соотношение городских и сельских жителей сохранилось на уровне переписи 1989 г.</w:t>
      </w:r>
    </w:p>
    <w:p w:rsidR="00EB6B9B" w:rsidRDefault="005A69D5" w:rsidP="00EB6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пятая часть населения страны проживает в 13 города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EB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«миллионерах»: Москве, Санкт-Петербурге. </w:t>
      </w:r>
      <w:proofErr w:type="gramStart"/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Новосибирске, Нижнем Новгороде, Екатеринбурге, Самаре, Омске, Казани, Челябинске, Ростове-на-Дону, Уфе, Волгограде, Перми.</w:t>
      </w:r>
      <w:proofErr w:type="gramEnd"/>
    </w:p>
    <w:p w:rsidR="00EB6B9B" w:rsidRDefault="005A69D5" w:rsidP="00EB6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Российской Федерации по численности жителей входит в число 20 самых крупных городов мира.</w:t>
      </w:r>
    </w:p>
    <w:p w:rsidR="00EB6B9B" w:rsidRDefault="005A69D5" w:rsidP="00EB6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развивающихся странах интенсивность внутренних миграций значительно ниже и вызвана главным образом бегством населения из аграрно-перенаселенных районов в города. В экономически развитых странах внутренними миграциями захвачены большие массы населения, </w:t>
      </w:r>
      <w:r w:rsidRPr="005A6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чему способствуют постоянно изменяющаяся конъюнктура, высокий уровень развития транспорта и средств коммуникации. Прежде всего, это наемные работники и их семьи, перемещающиеся из города в город в поисках работы вообще или более высокооплачиваемой работы. Особенно этим выделяются американцы – в США по данным переписей около трети населения живут вне того штата, где они родились.</w:t>
      </w:r>
    </w:p>
    <w:p w:rsidR="005A69D5" w:rsidRPr="005A69D5" w:rsidRDefault="00EB6B9B" w:rsidP="00EB6B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bookmarkStart w:id="0" w:name="_GoBack"/>
      <w:bookmarkEnd w:id="0"/>
      <w:r w:rsidR="005A69D5"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арактерно для современности большое количество беженцев и вынужденных переселенцев в мире, что прямо и косвенно связано с миграциями и является следствием разного рода национальных междоусобиц, войн, политической борьбы, голода и т. д. Значительные внутренние и внешние потоки беженцев существуют во многих странах Азии (Афганистан, Иран, Ливан, Индия); Африки </w:t>
      </w:r>
    </w:p>
    <w:p w:rsidR="005A69D5" w:rsidRPr="005A69D5" w:rsidRDefault="005A69D5" w:rsidP="005A69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5">
        <w:rPr>
          <w:rFonts w:ascii="Times New Roman" w:eastAsia="Times New Roman" w:hAnsi="Times New Roman" w:cs="Times New Roman"/>
          <w:sz w:val="24"/>
          <w:szCs w:val="24"/>
          <w:lang w:eastAsia="ru-RU"/>
        </w:rPr>
        <w:t>(Эфиопия, Судан, Чад); Латинской Америки (Чили, Никарагуа, Куба). Это явление после распада СССР стало характерным и для России.</w:t>
      </w:r>
    </w:p>
    <w:p w:rsidR="00314897" w:rsidRPr="005A69D5" w:rsidRDefault="00314897">
      <w:pPr>
        <w:rPr>
          <w:rFonts w:ascii="Times New Roman" w:hAnsi="Times New Roman" w:cs="Times New Roman"/>
        </w:rPr>
      </w:pPr>
    </w:p>
    <w:sectPr w:rsidR="00314897" w:rsidRPr="005A69D5" w:rsidSect="005A6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974"/>
    <w:multiLevelType w:val="multilevel"/>
    <w:tmpl w:val="8CC8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C063D"/>
    <w:multiLevelType w:val="hybridMultilevel"/>
    <w:tmpl w:val="1C42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D128D"/>
    <w:multiLevelType w:val="hybridMultilevel"/>
    <w:tmpl w:val="735AD876"/>
    <w:lvl w:ilvl="0" w:tplc="910CE2B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D5"/>
    <w:rsid w:val="00276749"/>
    <w:rsid w:val="00314897"/>
    <w:rsid w:val="005A69D5"/>
    <w:rsid w:val="00642BD4"/>
    <w:rsid w:val="00E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5051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231</dc:creator>
  <cp:lastModifiedBy>ТАТК 231</cp:lastModifiedBy>
  <cp:revision>3</cp:revision>
  <dcterms:created xsi:type="dcterms:W3CDTF">2023-11-01T16:38:00Z</dcterms:created>
  <dcterms:modified xsi:type="dcterms:W3CDTF">2023-11-01T16:48:00Z</dcterms:modified>
</cp:coreProperties>
</file>