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56" w:rsidRDefault="00CA2456" w:rsidP="00CA2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САУП   322 гр.</w:t>
      </w:r>
    </w:p>
    <w:p w:rsidR="00CA2456" w:rsidRDefault="00CA2456" w:rsidP="00CA2456">
      <w:pPr>
        <w:rPr>
          <w:rFonts w:ascii="Times New Roman" w:hAnsi="Times New Roman" w:cs="Times New Roman"/>
          <w:b/>
          <w:sz w:val="28"/>
          <w:szCs w:val="28"/>
        </w:rPr>
      </w:pPr>
    </w:p>
    <w:p w:rsidR="00CA2456" w:rsidRDefault="00CA2456" w:rsidP="00CA2456">
      <w:pPr>
        <w:rPr>
          <w:rFonts w:ascii="Times New Roman" w:hAnsi="Times New Roman" w:cs="Times New Roman"/>
          <w:sz w:val="28"/>
          <w:szCs w:val="28"/>
        </w:rPr>
      </w:pPr>
      <w:r w:rsidRPr="0079394A">
        <w:rPr>
          <w:rFonts w:ascii="Times New Roman" w:hAnsi="Times New Roman" w:cs="Times New Roman"/>
          <w:sz w:val="28"/>
          <w:szCs w:val="28"/>
        </w:rPr>
        <w:t>Принцип действия автопилота при стабилизации самолета по крену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456" w:rsidRDefault="00CA2456" w:rsidP="00CA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занятие, продолжение)</w:t>
      </w:r>
    </w:p>
    <w:p w:rsidR="00CA2456" w:rsidRPr="0079394A" w:rsidRDefault="00CA2456" w:rsidP="00CA2456">
      <w:pPr>
        <w:rPr>
          <w:rFonts w:ascii="Times New Roman" w:hAnsi="Times New Roman" w:cs="Times New Roman"/>
          <w:sz w:val="28"/>
          <w:szCs w:val="28"/>
        </w:rPr>
      </w:pPr>
    </w:p>
    <w:p w:rsidR="00CA2456" w:rsidRPr="0079394A" w:rsidRDefault="00CA2456" w:rsidP="00CA2456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Наконец,  в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определенный  момент  времени  вал  рулевой  машины  достигает  такого  положения,  при  котором  с  датчика  обратной  связи  поступает  сигнал  </w:t>
      </w:r>
      <w:proofErr w:type="spellStart"/>
      <w:r w:rsidRPr="0079394A">
        <w:rPr>
          <w:rFonts w:ascii="Times New Roman" w:eastAsia="Calibri" w:hAnsi="Times New Roman" w:cs="Times New Roman"/>
          <w:sz w:val="28"/>
          <w:szCs w:val="28"/>
        </w:rPr>
        <w:t>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  равный  сигналу  разности 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79394A">
        <w:rPr>
          <w:rFonts w:ascii="Times New Roman" w:eastAsia="Calibri" w:hAnsi="Times New Roman" w:cs="Times New Roman"/>
          <w:sz w:val="28"/>
          <w:szCs w:val="28"/>
        </w:rPr>
        <w:t>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Результирующий  сигнал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становится  равным  нулю,  вал  рулевой  машины останавливается  и  отклонение  элеронов </w:t>
      </w:r>
      <w:r w:rsidRPr="0079394A">
        <w:rPr>
          <w:rFonts w:ascii="Times New Roman" w:eastAsia="Times New Roman" w:hAnsi="Times New Roman" w:cs="Times New Roman"/>
          <w:sz w:val="32"/>
          <w:szCs w:val="32"/>
          <w:lang w:eastAsia="ru-RU"/>
        </w:rPr>
        <w:t>δ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будет  пропорционально  разности  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-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зад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,  а   значит,   и   отклонению   крена   самолета     </w:t>
      </w:r>
      <w:r w:rsidRPr="0079394A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r w:rsidRPr="007939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456" w:rsidRPr="0079394A" w:rsidRDefault="00CA2456" w:rsidP="00CA24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4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Отклонение  элеронов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вызывает  появление  кренящего  момента,  действующего  на  самолет.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Под  действием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момента  элеронов  самолет </w:t>
      </w:r>
    </w:p>
    <w:p w:rsidR="00CA2456" w:rsidRPr="0079394A" w:rsidRDefault="00CA2456" w:rsidP="00CA24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выходит  из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крена  и  приближается  к  первоначальному  положению,  т. е.  к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заданному  значению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угла  крена.</w:t>
      </w:r>
    </w:p>
    <w:p w:rsidR="00CA2456" w:rsidRPr="0079394A" w:rsidRDefault="00CA2456" w:rsidP="00CA24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   По мере приближения величины к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значению  </w:t>
      </w:r>
      <w:r w:rsidRPr="0079394A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r w:rsidRPr="0079394A">
        <w:rPr>
          <w:rFonts w:ascii="Times New Roman" w:eastAsia="Calibri" w:hAnsi="Times New Roman" w:cs="Times New Roman"/>
          <w:sz w:val="28"/>
          <w:szCs w:val="28"/>
        </w:rPr>
        <w:t>, происходит  уменьшение  разности  сигналов 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394A">
        <w:rPr>
          <w:rFonts w:ascii="Times New Roman" w:eastAsia="Calibri" w:hAnsi="Times New Roman" w:cs="Times New Roman"/>
          <w:sz w:val="28"/>
          <w:szCs w:val="28"/>
        </w:rPr>
        <w:t>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 (т. к.  сигнал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   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уменьшается), что приводит к превышению сигнала обратной связи </w:t>
      </w:r>
      <w:proofErr w:type="spellStart"/>
      <w:r w:rsidRPr="0079394A">
        <w:rPr>
          <w:rFonts w:ascii="Times New Roman" w:eastAsia="Calibri" w:hAnsi="Times New Roman" w:cs="Times New Roman"/>
          <w:sz w:val="28"/>
          <w:szCs w:val="28"/>
        </w:rPr>
        <w:t>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 над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сигналом  разности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79394A">
        <w:rPr>
          <w:rFonts w:ascii="Times New Roman" w:eastAsia="Calibri" w:hAnsi="Times New Roman" w:cs="Times New Roman"/>
          <w:sz w:val="28"/>
          <w:szCs w:val="28"/>
        </w:rPr>
        <w:t>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 .</w:t>
      </w:r>
    </w:p>
    <w:p w:rsidR="00CA2456" w:rsidRPr="0079394A" w:rsidRDefault="00CA2456" w:rsidP="00CA24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4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На  входе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усилителя  появляется  результирующий  сигнал  обратного  знака.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Под  действием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этого  сигнала  вал  рулевой  машины  начинает  вращаться  в  обратную  сторону  (к  первоначальному  положению).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Соответственно,  по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мере  приближения  самолета  к  исходному  положению происходит  и  постепенное  возвращение  элеронов  к  первоначальному  положению.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При  этом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сигнал  датчика  обратной  связи  уменьшается – уменьшается  скорость  вращения  вала  рулевой  машины.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Когда  вал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достигает  исходного  положения,  то  сигнал  датчика  обратной  связи  становится  равным  нулю,  вал  рулевой  машины  останавливается  и  элероны  оказываются  в  первоначальном  положении.</w:t>
      </w:r>
    </w:p>
    <w:p w:rsidR="00CA2456" w:rsidRPr="0079394A" w:rsidRDefault="00CA2456" w:rsidP="00CA24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4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Переходный  процесс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возвращения  самолета  первоначальное  положение  при  больших  передаточных  числах  автопилота  сопровождается  некоторыми  колебаниями.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Устранение  </w:t>
      </w:r>
      <w:proofErr w:type="spellStart"/>
      <w:r w:rsidRPr="0079394A">
        <w:rPr>
          <w:rFonts w:ascii="Times New Roman" w:eastAsia="Calibri" w:hAnsi="Times New Roman" w:cs="Times New Roman"/>
          <w:sz w:val="28"/>
          <w:szCs w:val="28"/>
        </w:rPr>
        <w:t>колебательности</w:t>
      </w:r>
      <w:proofErr w:type="spellEnd"/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переходного  процесса  путем  уменьшения  передаточного  числа  автопилота  сопровождается  увеличением  времени  переходного  процесса, что,  в  некоторых  случаях,  не  допустимо.</w:t>
      </w:r>
    </w:p>
    <w:p w:rsidR="00CA2456" w:rsidRPr="0079394A" w:rsidRDefault="00CA2456" w:rsidP="00CA24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4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Колебательность</w:t>
      </w:r>
      <w:proofErr w:type="spell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переходного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процесса  при  больших  передаточных числах  автопилота  устраняется  введением  в  автопилот  регулирования  по угловой  скорости,  т. е.  </w:t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добавлением  на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вход  автопилота  сигнала,  пропорционального  угловой  скорости  крена  самолета.</w:t>
      </w:r>
    </w:p>
    <w:p w:rsidR="00CA2456" w:rsidRPr="0079394A" w:rsidRDefault="00CA2456" w:rsidP="00CA24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4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9394A">
        <w:rPr>
          <w:rFonts w:ascii="Times New Roman" w:eastAsia="Calibri" w:hAnsi="Times New Roman" w:cs="Times New Roman"/>
          <w:sz w:val="28"/>
          <w:szCs w:val="28"/>
        </w:rPr>
        <w:t>Сигнал  угловой</w:t>
      </w:r>
      <w:proofErr w:type="gram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скорости  крена  самолета 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 от  ДУС  совпадает  по  знаку  с  сигналом  Х</w:t>
      </w:r>
      <w:r w:rsidRPr="0079394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 от  </w:t>
      </w:r>
      <w:proofErr w:type="spellStart"/>
      <w:r w:rsidRPr="0079394A">
        <w:rPr>
          <w:rFonts w:ascii="Times New Roman" w:eastAsia="Calibri" w:hAnsi="Times New Roman" w:cs="Times New Roman"/>
          <w:sz w:val="28"/>
          <w:szCs w:val="28"/>
        </w:rPr>
        <w:t>гиродатчика</w:t>
      </w:r>
      <w:proofErr w:type="spellEnd"/>
      <w:r w:rsidRPr="0079394A">
        <w:rPr>
          <w:rFonts w:ascii="Times New Roman" w:eastAsia="Calibri" w:hAnsi="Times New Roman" w:cs="Times New Roman"/>
          <w:sz w:val="28"/>
          <w:szCs w:val="28"/>
        </w:rPr>
        <w:t xml:space="preserve">  АГД  и  создает  дополнительное  отклонение  элеронов,  которое,  в  свою  очередь,  создает  момент,  направленный  навстречу  вращению  самолета  и  пропорциональный  его  угловой  скорости.</w:t>
      </w:r>
    </w:p>
    <w:p w:rsidR="00CA2456" w:rsidRDefault="00CA2456" w:rsidP="00CA2456">
      <w:pPr>
        <w:rPr>
          <w:rFonts w:ascii="Times New Roman" w:hAnsi="Times New Roman" w:cs="Times New Roman"/>
          <w:b/>
          <w:sz w:val="28"/>
          <w:szCs w:val="28"/>
        </w:rPr>
      </w:pPr>
    </w:p>
    <w:p w:rsidR="00CA2456" w:rsidRDefault="00CA2456" w:rsidP="00CA2456">
      <w:pPr>
        <w:rPr>
          <w:rFonts w:ascii="Times New Roman" w:hAnsi="Times New Roman" w:cs="Times New Roman"/>
          <w:b/>
          <w:sz w:val="28"/>
          <w:szCs w:val="28"/>
        </w:rPr>
      </w:pPr>
    </w:p>
    <w:p w:rsidR="00CA2456" w:rsidRDefault="00CA2456" w:rsidP="00CA2456">
      <w:pPr>
        <w:rPr>
          <w:rFonts w:ascii="Times New Roman" w:hAnsi="Times New Roman" w:cs="Times New Roman"/>
          <w:b/>
          <w:sz w:val="28"/>
          <w:szCs w:val="28"/>
        </w:rPr>
      </w:pPr>
    </w:p>
    <w:p w:rsidR="00CA2456" w:rsidRDefault="00CA2456" w:rsidP="00CA2456">
      <w:pPr>
        <w:rPr>
          <w:rFonts w:ascii="Times New Roman" w:hAnsi="Times New Roman" w:cs="Times New Roman"/>
          <w:b/>
          <w:sz w:val="28"/>
          <w:szCs w:val="28"/>
        </w:rPr>
      </w:pPr>
    </w:p>
    <w:p w:rsidR="00805FDB" w:rsidRDefault="00805FDB">
      <w:bookmarkStart w:id="0" w:name="_GoBack"/>
      <w:bookmarkEnd w:id="0"/>
    </w:p>
    <w:sectPr w:rsidR="008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72F"/>
    <w:multiLevelType w:val="hybridMultilevel"/>
    <w:tmpl w:val="5B12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BC"/>
    <w:rsid w:val="00387FBC"/>
    <w:rsid w:val="00805FDB"/>
    <w:rsid w:val="00C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94F7-94E8-41B9-9847-471985B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2024-04-27T04:49:00Z</dcterms:created>
  <dcterms:modified xsi:type="dcterms:W3CDTF">2024-04-27T04:49:00Z</dcterms:modified>
</cp:coreProperties>
</file>