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CD" w:rsidRDefault="00B67FCD" w:rsidP="00B67F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движения</w:t>
      </w:r>
    </w:p>
    <w:p w:rsidR="00B67FCD" w:rsidRDefault="00B67FCD" w:rsidP="00B67F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FCD" w:rsidRDefault="00B67FCD" w:rsidP="00B67F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797821">
        <w:rPr>
          <w:rFonts w:ascii="Times New Roman" w:hAnsi="Times New Roman" w:cs="Times New Roman"/>
          <w:sz w:val="28"/>
          <w:szCs w:val="28"/>
        </w:rPr>
        <w:t>Современный самолет является совокупностью деформируемых твердых тел</w:t>
      </w:r>
      <w:r>
        <w:rPr>
          <w:rFonts w:ascii="Times New Roman" w:hAnsi="Times New Roman" w:cs="Times New Roman"/>
          <w:sz w:val="28"/>
          <w:szCs w:val="28"/>
        </w:rPr>
        <w:t>, переменной в общем случае массы, совершающих в пространстве как общее переносное, так и взаимные относительные движения. Исследование динамических свойств такой системы весьма сложно, поэтому соответствующим упрощением ее заменяют механической моделью. Обычно рассматривают упрощенную модель самолета, представляя ее в виде управляемого твердого тела постоянной массы, имеющего шесть степеней свободы. Силы и моменты, обусловленные функционированием двигателей, закрылков, элеронов, рулей высоты и направления приложены к твердому телу (механической модели самолета) и участвуют в осуществлении и управлении его движения.</w:t>
      </w:r>
    </w:p>
    <w:p w:rsidR="00B67FCD" w:rsidRDefault="00B67FCD" w:rsidP="00B67FC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движении тела, подразумевают его перемещение в пространстве и во времени относительно какого-либо другого тела, называемого системой отсчета. </w:t>
      </w:r>
    </w:p>
    <w:p w:rsidR="00B67FCD" w:rsidRDefault="00B67FCD" w:rsidP="00B67FC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самолета описывается системой дифференциальных уравнений, решение которой связано с определенными трудностями. В связи с этим возникает необходимость в упрощении системы уравнений путем отыскания приемлемого допущения. Одно из них основано на наличии у самолета продольной плоскости симметрии и заключается в раздельном рассмотрении продольного и бокового движений. При этом систему представляют в виде двух самостоятельных систем дифференциальных уравнений, описывающих раздельно продольное и боковое движение самолета.</w:t>
      </w:r>
    </w:p>
    <w:p w:rsidR="00D23C70" w:rsidRDefault="00D23C70">
      <w:bookmarkStart w:id="0" w:name="_GoBack"/>
      <w:bookmarkEnd w:id="0"/>
    </w:p>
    <w:sectPr w:rsidR="00D2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0BD4"/>
    <w:multiLevelType w:val="hybridMultilevel"/>
    <w:tmpl w:val="3F3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42"/>
    <w:rsid w:val="00B67FCD"/>
    <w:rsid w:val="00D23C70"/>
    <w:rsid w:val="00F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229B8-B210-4551-9800-9857281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2024-10-25T10:12:00Z</dcterms:created>
  <dcterms:modified xsi:type="dcterms:W3CDTF">2024-10-25T10:12:00Z</dcterms:modified>
</cp:coreProperties>
</file>