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8E0" w:rsidRDefault="00FA38E0" w:rsidP="00FA38E0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работа функциональных схем блоков: БПНП, БКМЭ, БПУ.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8E0" w:rsidRPr="00544620" w:rsidRDefault="00FA38E0" w:rsidP="00FA38E0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44620">
        <w:rPr>
          <w:rFonts w:ascii="Times New Roman" w:hAnsi="Times New Roman" w:cs="Times New Roman"/>
          <w:i/>
          <w:iCs/>
          <w:sz w:val="28"/>
          <w:szCs w:val="28"/>
          <w:u w:val="single"/>
        </w:rPr>
        <w:t>Блок БПНП (блок преобразования напряжения потенциометрический).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Построен по принципу самобалансирующейся мостовой схемы. Состоит из электрического моста, усилителя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двигателя генератора ДГ, потенциометра отработки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(обратной связи), выходных потенциометров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Поступающее на вход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вх из вычислителя сравнивается с помощью мостовой схемы с напряжением, снимаемым с потенциометра Пос. Сигнал рассогласования (при его наличии) через усилитель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поступает на управляющую обмотку ДГ. Вращение ротора электродвигателя передается на щетки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продолжается до тех пор, пока существует это рассогласование. Сопротивление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вх.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улучшения работы следящей системы в динамическом режиме в схеме использовано напряжение отрицательной обратной связи, выдаваемое генераторной обмоткой ДГ.</w:t>
      </w:r>
    </w:p>
    <w:p w:rsidR="00FA38E0" w:rsidRPr="0054462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620">
        <w:rPr>
          <w:rFonts w:ascii="Times New Roman" w:hAnsi="Times New Roman" w:cs="Times New Roman"/>
          <w:i/>
          <w:iCs/>
          <w:sz w:val="28"/>
          <w:szCs w:val="28"/>
          <w:u w:val="single"/>
        </w:rPr>
        <w:t>Блок БКМЭ (блок коррекции числа М электрический).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Выдает сигнал, пропорциональный</w:t>
      </w:r>
      <w:r w:rsidRPr="00146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733D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 xml:space="preserve">М в виде напряжений постоянного и переменного тока. На вход блока поступает сигнал, пропорциональный числу М в виде напряжения переменного тока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=400 Гц.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620">
        <w:rPr>
          <w:rFonts w:ascii="Times New Roman" w:hAnsi="Times New Roman" w:cs="Times New Roman"/>
          <w:i/>
          <w:iCs/>
          <w:sz w:val="28"/>
          <w:szCs w:val="28"/>
        </w:rPr>
        <w:t>В режиме слежения</w:t>
      </w:r>
      <w:r>
        <w:rPr>
          <w:rFonts w:ascii="Times New Roman" w:hAnsi="Times New Roman" w:cs="Times New Roman"/>
          <w:sz w:val="28"/>
          <w:szCs w:val="28"/>
        </w:rPr>
        <w:t xml:space="preserve"> (коррекция отключена) этот сигнал сравнивается с сигналом, снимаемым с индукционного преобразователя угла ИП. При наличии сигнала рассогласования выходной сигнал измерительной схемы</w:t>
      </w:r>
      <w:r w:rsidRPr="00146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1" w:name="_Hlk40868624"/>
      <w:r w:rsidRPr="00D6733D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усилитель </w:t>
      </w:r>
      <w:proofErr w:type="gramStart"/>
      <w:r w:rsidRPr="00146C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4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обмотку управления ДГ. Вращение вала двигателя через редуктор передается на щетки потенциометра П и на подвижный элемент ИП. Вращение продолжается до тех пор, пока сигнал рассогласования не станет равен нулю. Поэтому каждому значению числа М в режиме слежения соответствует определенное значение выходного сопротивления</w:t>
      </w:r>
      <w:r w:rsidRPr="00D6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снимаемого с выходного потенциометра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620">
        <w:rPr>
          <w:rFonts w:ascii="Times New Roman" w:hAnsi="Times New Roman" w:cs="Times New Roman"/>
          <w:i/>
          <w:iCs/>
          <w:sz w:val="28"/>
          <w:szCs w:val="28"/>
        </w:rPr>
        <w:t>Режим коррекции</w:t>
      </w:r>
      <w:r>
        <w:rPr>
          <w:rFonts w:ascii="Times New Roman" w:hAnsi="Times New Roman" w:cs="Times New Roman"/>
          <w:sz w:val="28"/>
          <w:szCs w:val="28"/>
        </w:rPr>
        <w:t xml:space="preserve"> включается при подаче сигнала «коррекция» в виде +27В на обмотку реле К1. При этом к выходу усилителя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подключается фазочувствительный усилитель ФЧУ, а ДГ и вся следящая система отключается. В результате, при изменении сигнала на входе блока БКМЭ на выходе ФЧУ появятся сигналы в виде напряжений постоянного и переменного тока, пропорциональные </w:t>
      </w:r>
      <w:r w:rsidRPr="00D6733D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М. При снятии сигнала «коррекция» блок БКМЭ продолжает работать в режиме слежения.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3341A">
        <w:rPr>
          <w:rFonts w:ascii="Times New Roman" w:hAnsi="Times New Roman" w:cs="Times New Roman"/>
          <w:i/>
          <w:iCs/>
          <w:sz w:val="28"/>
          <w:szCs w:val="28"/>
          <w:u w:val="single"/>
        </w:rPr>
        <w:t>Блок БПУ (блок питания и усиления).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Обеспечивает усиление сигналов рассогласования в каналах Нотн и питание обмоток возбуждения ДГ в следящей системе.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 БПУ состоит из полупроводникового усилителя, трансформаторов и конденсатора, обеспечивающего сдвиг фаз на 90о напряжений обмоток возбуждения и управления двигателя.</w:t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88DCC" wp14:editId="1D14AE18">
            <wp:extent cx="5848350" cy="1628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8E0" w:rsidRDefault="00FA38E0" w:rsidP="00FA38E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Функциональные схемы блоков: а) БПНП б) БКМЭ</w:t>
      </w:r>
    </w:p>
    <w:p w:rsidR="00AC2E22" w:rsidRDefault="00AC2E22"/>
    <w:sectPr w:rsidR="00AC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0A05"/>
    <w:multiLevelType w:val="hybridMultilevel"/>
    <w:tmpl w:val="B248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0BFC"/>
    <w:multiLevelType w:val="hybridMultilevel"/>
    <w:tmpl w:val="CF8E2BC6"/>
    <w:lvl w:ilvl="0" w:tplc="CF6C0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86"/>
    <w:rsid w:val="00232C86"/>
    <w:rsid w:val="00AC2E22"/>
    <w:rsid w:val="00F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B9F8"/>
  <w15:chartTrackingRefBased/>
  <w15:docId w15:val="{1831D22A-7D07-4FB0-9B9C-C7E77AE8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2024-10-18T06:19:00Z</dcterms:created>
  <dcterms:modified xsi:type="dcterms:W3CDTF">2024-10-18T06:19:00Z</dcterms:modified>
</cp:coreProperties>
</file>