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20E" w:rsidRPr="00C0120E" w:rsidRDefault="00C0120E" w:rsidP="00C0120E">
      <w:pPr>
        <w:widowControl w:val="0"/>
        <w:spacing w:after="74" w:line="276" w:lineRule="auto"/>
        <w:rPr>
          <w:rFonts w:ascii="Times New Roman" w:eastAsia="Microsoft Sans Serif" w:hAnsi="Times New Roman" w:cs="Times New Roman"/>
          <w:sz w:val="32"/>
          <w:szCs w:val="32"/>
          <w:lang w:eastAsia="ru-RU"/>
        </w:rPr>
      </w:pPr>
      <w:r>
        <w:rPr>
          <w:rFonts w:ascii="Times New Roman" w:eastAsia="Microsoft Sans Serif" w:hAnsi="Times New Roman" w:cs="Times New Roman"/>
          <w:i/>
          <w:sz w:val="28"/>
          <w:szCs w:val="28"/>
          <w:lang w:eastAsia="ru-RU"/>
        </w:rPr>
        <w:t>Тема</w:t>
      </w:r>
      <w:r w:rsidRPr="00C0120E">
        <w:rPr>
          <w:rFonts w:ascii="Times New Roman" w:eastAsia="Microsoft Sans Serif" w:hAnsi="Times New Roman" w:cs="Times New Roman"/>
          <w:i/>
          <w:sz w:val="28"/>
          <w:szCs w:val="28"/>
          <w:lang w:eastAsia="ru-RU"/>
        </w:rPr>
        <w:t xml:space="preserve"> </w:t>
      </w:r>
      <w:r w:rsidRPr="00C0120E">
        <w:rPr>
          <w:rFonts w:ascii="Times New Roman" w:eastAsia="Microsoft Sans Serif" w:hAnsi="Times New Roman" w:cs="Times New Roman"/>
          <w:i/>
          <w:sz w:val="32"/>
          <w:szCs w:val="32"/>
          <w:lang w:eastAsia="ru-RU"/>
        </w:rPr>
        <w:t>7</w:t>
      </w:r>
      <w:r w:rsidRPr="00C0120E">
        <w:rPr>
          <w:rFonts w:ascii="Times New Roman" w:eastAsia="Microsoft Sans Serif" w:hAnsi="Times New Roman" w:cs="Times New Roman"/>
          <w:sz w:val="32"/>
          <w:szCs w:val="32"/>
          <w:lang w:eastAsia="ru-RU"/>
        </w:rPr>
        <w:t xml:space="preserve">           </w:t>
      </w:r>
      <w:proofErr w:type="gramStart"/>
      <w:r w:rsidRPr="00C0120E">
        <w:rPr>
          <w:rFonts w:ascii="Times New Roman" w:eastAsia="Microsoft Sans Serif" w:hAnsi="Times New Roman" w:cs="Times New Roman"/>
          <w:sz w:val="32"/>
          <w:szCs w:val="32"/>
          <w:lang w:eastAsia="ru-RU"/>
        </w:rPr>
        <w:t>Эксплуатационная  документация</w:t>
      </w:r>
      <w:proofErr w:type="gramEnd"/>
    </w:p>
    <w:p w:rsidR="00C0120E" w:rsidRPr="00C0120E" w:rsidRDefault="00C0120E" w:rsidP="00C0120E">
      <w:pPr>
        <w:widowControl w:val="0"/>
        <w:spacing w:after="74" w:line="276" w:lineRule="auto"/>
        <w:rPr>
          <w:rFonts w:ascii="Times New Roman" w:eastAsia="Microsoft Sans Serif" w:hAnsi="Times New Roman" w:cs="Times New Roman"/>
          <w:sz w:val="32"/>
          <w:szCs w:val="32"/>
          <w:lang w:eastAsia="ru-RU"/>
        </w:rPr>
      </w:pPr>
      <w:r w:rsidRPr="00C0120E">
        <w:rPr>
          <w:rFonts w:ascii="Times New Roman" w:eastAsia="Microsoft Sans Serif" w:hAnsi="Times New Roman" w:cs="Times New Roman"/>
          <w:sz w:val="32"/>
          <w:szCs w:val="32"/>
          <w:lang w:eastAsia="ru-RU"/>
        </w:rPr>
        <w:t xml:space="preserve">                     </w:t>
      </w:r>
      <w:proofErr w:type="spellStart"/>
      <w:r w:rsidRPr="00C0120E">
        <w:rPr>
          <w:rFonts w:ascii="Times New Roman" w:eastAsia="Microsoft Sans Serif" w:hAnsi="Times New Roman" w:cs="Times New Roman"/>
          <w:sz w:val="32"/>
          <w:szCs w:val="32"/>
          <w:lang w:eastAsia="ru-RU"/>
        </w:rPr>
        <w:t>инженерно</w:t>
      </w:r>
      <w:proofErr w:type="spellEnd"/>
      <w:r w:rsidRPr="00C0120E">
        <w:rPr>
          <w:rFonts w:ascii="Times New Roman" w:eastAsia="Microsoft Sans Serif" w:hAnsi="Times New Roman" w:cs="Times New Roman"/>
          <w:sz w:val="32"/>
          <w:szCs w:val="32"/>
          <w:lang w:eastAsia="ru-RU"/>
        </w:rPr>
        <w:t xml:space="preserve"> - </w:t>
      </w:r>
      <w:proofErr w:type="gramStart"/>
      <w:r w:rsidRPr="00C0120E">
        <w:rPr>
          <w:rFonts w:ascii="Times New Roman" w:eastAsia="Microsoft Sans Serif" w:hAnsi="Times New Roman" w:cs="Times New Roman"/>
          <w:sz w:val="32"/>
          <w:szCs w:val="32"/>
          <w:lang w:eastAsia="ru-RU"/>
        </w:rPr>
        <w:t>авиационной  службы</w:t>
      </w:r>
      <w:proofErr w:type="gramEnd"/>
      <w:r w:rsidRPr="00C0120E">
        <w:rPr>
          <w:rFonts w:ascii="Times New Roman" w:eastAsia="Microsoft Sans Serif" w:hAnsi="Times New Roman" w:cs="Times New Roman"/>
          <w:sz w:val="32"/>
          <w:szCs w:val="32"/>
          <w:lang w:eastAsia="ru-RU"/>
        </w:rPr>
        <w:t>.</w:t>
      </w:r>
    </w:p>
    <w:p w:rsidR="00C0120E" w:rsidRPr="00C0120E" w:rsidRDefault="00C0120E" w:rsidP="00C0120E">
      <w:pPr>
        <w:widowControl w:val="0"/>
        <w:spacing w:after="74" w:line="310" w:lineRule="exact"/>
        <w:rPr>
          <w:rFonts w:ascii="Times New Roman" w:eastAsia="Microsoft Sans Serif" w:hAnsi="Times New Roman" w:cs="Times New Roman"/>
          <w:sz w:val="36"/>
          <w:szCs w:val="36"/>
          <w:lang w:eastAsia="ru-RU"/>
        </w:rPr>
      </w:pPr>
    </w:p>
    <w:p w:rsidR="00C0120E" w:rsidRPr="00C0120E" w:rsidRDefault="00C0120E" w:rsidP="00C0120E">
      <w:pPr>
        <w:keepNext/>
        <w:keepLines/>
        <w:widowControl w:val="0"/>
        <w:tabs>
          <w:tab w:val="left" w:pos="1041"/>
        </w:tabs>
        <w:spacing w:after="122" w:line="276" w:lineRule="auto"/>
        <w:ind w:right="560"/>
        <w:outlineLvl w:val="4"/>
        <w:rPr>
          <w:rFonts w:ascii="Times New Roman" w:eastAsia="Times New Roman" w:hAnsi="Times New Roman" w:cs="Times New Roman"/>
          <w:bCs/>
          <w:spacing w:val="-10"/>
          <w:lang w:eastAsia="ru-RU"/>
        </w:rPr>
      </w:pPr>
      <w:r w:rsidRPr="00C0120E">
        <w:rPr>
          <w:rFonts w:ascii="Times New Roman" w:eastAsia="Times New Roman" w:hAnsi="Times New Roman" w:cs="Times New Roman"/>
          <w:bCs/>
          <w:spacing w:val="-1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spacing w:val="-10"/>
          <w:lang w:eastAsia="ru-RU"/>
        </w:rPr>
        <w:t xml:space="preserve">1       </w:t>
      </w:r>
      <w:r w:rsidRPr="00C0120E">
        <w:rPr>
          <w:rFonts w:ascii="Times New Roman" w:eastAsia="Times New Roman" w:hAnsi="Times New Roman" w:cs="Times New Roman"/>
          <w:bCs/>
          <w:spacing w:val="-10"/>
          <w:lang w:eastAsia="ru-RU"/>
        </w:rPr>
        <w:t xml:space="preserve"> НАЗНАЧЕНИЕ   И   ОБЩЕЕ   </w:t>
      </w:r>
      <w:r>
        <w:rPr>
          <w:rFonts w:ascii="Times New Roman" w:eastAsia="Times New Roman" w:hAnsi="Times New Roman" w:cs="Times New Roman"/>
          <w:bCs/>
          <w:spacing w:val="-10"/>
          <w:lang w:eastAsia="ru-RU"/>
        </w:rPr>
        <w:t xml:space="preserve">СОДЕРЖАНИ </w:t>
      </w:r>
      <w:r w:rsidRPr="00C0120E">
        <w:rPr>
          <w:rFonts w:ascii="Times New Roman" w:eastAsia="Times New Roman" w:hAnsi="Times New Roman" w:cs="Times New Roman"/>
          <w:bCs/>
          <w:spacing w:val="-10"/>
          <w:lang w:eastAsia="ru-RU"/>
        </w:rPr>
        <w:t xml:space="preserve">  ДОКУМЕНТАЦИИ   ИАС</w:t>
      </w:r>
    </w:p>
    <w:p w:rsidR="00C0120E" w:rsidRPr="00C0120E" w:rsidRDefault="00C0120E" w:rsidP="00C0120E">
      <w:pPr>
        <w:spacing w:after="0" w:line="240" w:lineRule="auto"/>
        <w:ind w:left="20" w:right="20" w:firstLine="68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012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Эксплуатационная документация </w:t>
      </w:r>
      <w:proofErr w:type="spellStart"/>
      <w:r w:rsidRPr="00C012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инженерно</w:t>
      </w:r>
      <w:proofErr w:type="spellEnd"/>
      <w:r w:rsidRPr="00C012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авиационной службы (ИАС) предназначена </w:t>
      </w:r>
      <w:proofErr w:type="gramStart"/>
      <w:r w:rsidRPr="00C012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для:  управления</w:t>
      </w:r>
      <w:proofErr w:type="gramEnd"/>
      <w:r w:rsidRPr="00C012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деятельностью ИАС; изучения АТ, регламентации и изучения правил ее эксплуатации и ремонта; планирования, управления и оформления работ по техническому обслуживанию и ремонту; учета и отчетности о состоянии АТ и работе ИАС; удостоверения о государственной  принадлежности  и  годности  к  полетам  ВС.</w:t>
      </w:r>
    </w:p>
    <w:p w:rsidR="00C0120E" w:rsidRPr="00C0120E" w:rsidRDefault="00C0120E" w:rsidP="00C0120E">
      <w:pPr>
        <w:spacing w:after="0" w:line="240" w:lineRule="auto"/>
        <w:ind w:left="20" w:right="20" w:firstLine="68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012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Общая руководящая документация предназначена для всего парка </w:t>
      </w:r>
      <w:proofErr w:type="gramStart"/>
      <w:r w:rsidRPr="00C012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  независимо</w:t>
      </w:r>
      <w:proofErr w:type="gramEnd"/>
      <w:r w:rsidRPr="00C012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 их  типов.</w:t>
      </w:r>
    </w:p>
    <w:p w:rsidR="00C0120E" w:rsidRPr="00C0120E" w:rsidRDefault="00C0120E" w:rsidP="00C0120E">
      <w:pPr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20E" w:rsidRPr="00C0120E" w:rsidRDefault="00C0120E" w:rsidP="00C0120E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C012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 общую</w:t>
      </w:r>
      <w:proofErr w:type="gramEnd"/>
      <w:r w:rsidRPr="00C012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руководящую  документацию  входят:</w:t>
      </w:r>
    </w:p>
    <w:p w:rsidR="00C0120E" w:rsidRPr="00C0120E" w:rsidRDefault="00C0120E" w:rsidP="00C0120E">
      <w:pPr>
        <w:widowControl w:val="0"/>
        <w:numPr>
          <w:ilvl w:val="0"/>
          <w:numId w:val="1"/>
        </w:numPr>
        <w:tabs>
          <w:tab w:val="left" w:pos="308"/>
        </w:tabs>
        <w:spacing w:after="0" w:line="259" w:lineRule="exact"/>
        <w:ind w:left="300" w:right="2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12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Воздушный  кодекс</w:t>
      </w:r>
      <w:proofErr w:type="gramEnd"/>
      <w:r w:rsidRPr="00C012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Российской  Федерации;</w:t>
      </w:r>
      <w:r w:rsidRPr="00C012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C0120E" w:rsidRPr="00C0120E" w:rsidRDefault="00C0120E" w:rsidP="00C0120E">
      <w:pPr>
        <w:widowControl w:val="0"/>
        <w:numPr>
          <w:ilvl w:val="0"/>
          <w:numId w:val="1"/>
        </w:numPr>
        <w:tabs>
          <w:tab w:val="left" w:pos="308"/>
        </w:tabs>
        <w:spacing w:after="0" w:line="240" w:lineRule="auto"/>
        <w:ind w:left="300" w:right="20" w:hanging="28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C012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Наставление  по</w:t>
      </w:r>
      <w:proofErr w:type="gramEnd"/>
      <w:r w:rsidRPr="00C012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производству  полетов  в  гражданской  авиации;</w:t>
      </w:r>
    </w:p>
    <w:p w:rsidR="00C0120E" w:rsidRPr="00C0120E" w:rsidRDefault="00C0120E" w:rsidP="00C0120E">
      <w:pPr>
        <w:widowControl w:val="0"/>
        <w:numPr>
          <w:ilvl w:val="0"/>
          <w:numId w:val="1"/>
        </w:numPr>
        <w:tabs>
          <w:tab w:val="left" w:pos="308"/>
        </w:tabs>
        <w:spacing w:after="0" w:line="240" w:lineRule="auto"/>
        <w:ind w:left="300" w:right="20" w:hanging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12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Наставление  по</w:t>
      </w:r>
      <w:proofErr w:type="gramEnd"/>
      <w:r w:rsidRPr="00C012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технической  эксплуатации  и  ремонту  авиационной техники  в  гражданской  авиации  ( НТЭРАТ  ГА - 93 );</w:t>
      </w:r>
    </w:p>
    <w:p w:rsidR="00C0120E" w:rsidRPr="00C0120E" w:rsidRDefault="00C0120E" w:rsidP="00C0120E">
      <w:pPr>
        <w:widowControl w:val="0"/>
        <w:numPr>
          <w:ilvl w:val="0"/>
          <w:numId w:val="1"/>
        </w:numPr>
        <w:tabs>
          <w:tab w:val="left" w:pos="308"/>
        </w:tabs>
        <w:spacing w:after="0" w:line="240" w:lineRule="auto"/>
        <w:ind w:left="300" w:hanging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12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комплекс  Федеральных</w:t>
      </w:r>
      <w:proofErr w:type="gramEnd"/>
      <w:r w:rsidRPr="00C012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авиационных  правил;</w:t>
      </w:r>
    </w:p>
    <w:p w:rsidR="00C447F2" w:rsidRDefault="00C0120E" w:rsidP="00B719A1">
      <w:pPr>
        <w:widowControl w:val="0"/>
        <w:numPr>
          <w:ilvl w:val="0"/>
          <w:numId w:val="1"/>
        </w:numPr>
        <w:tabs>
          <w:tab w:val="left" w:pos="308"/>
        </w:tabs>
        <w:spacing w:after="0" w:line="240" w:lineRule="auto"/>
        <w:ind w:left="300" w:hanging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12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государственные  и</w:t>
      </w:r>
      <w:proofErr w:type="gramEnd"/>
      <w:r w:rsidRPr="00C012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отраслевые  нормативные  документы  по  вопросам обеспечения  технической  эксплуатации АТ и поддержания  норм  летной  годности  и  безопасности  полетов  ВС.</w:t>
      </w:r>
    </w:p>
    <w:p w:rsidR="00B719A1" w:rsidRPr="00B719A1" w:rsidRDefault="00B719A1" w:rsidP="00B719A1">
      <w:pPr>
        <w:widowControl w:val="0"/>
        <w:numPr>
          <w:ilvl w:val="0"/>
          <w:numId w:val="1"/>
        </w:numPr>
        <w:tabs>
          <w:tab w:val="left" w:pos="308"/>
        </w:tabs>
        <w:spacing w:after="0" w:line="240" w:lineRule="auto"/>
        <w:ind w:left="300" w:hanging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7F2" w:rsidRPr="00C447F2" w:rsidRDefault="00C447F2" w:rsidP="00C447F2">
      <w:pPr>
        <w:keepNext/>
        <w:keepLines/>
        <w:widowControl w:val="0"/>
        <w:tabs>
          <w:tab w:val="left" w:pos="1690"/>
        </w:tabs>
        <w:spacing w:after="70" w:line="276" w:lineRule="auto"/>
        <w:ind w:right="1200"/>
        <w:outlineLvl w:val="4"/>
        <w:rPr>
          <w:rFonts w:ascii="Times New Roman" w:eastAsia="Times New Roman" w:hAnsi="Times New Roman" w:cs="Times New Roman"/>
          <w:bCs/>
          <w:spacing w:val="-10"/>
          <w:lang w:eastAsia="ru-RU"/>
        </w:rPr>
      </w:pPr>
      <w:bookmarkStart w:id="0" w:name="bookmark31"/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   </w:t>
      </w:r>
      <w:r w:rsidRPr="00C447F2">
        <w:rPr>
          <w:rFonts w:ascii="Times New Roman" w:eastAsia="Times New Roman" w:hAnsi="Times New Roman" w:cs="Times New Roman"/>
          <w:bCs/>
          <w:spacing w:val="-10"/>
          <w:lang w:eastAsia="ru-RU"/>
        </w:rPr>
        <w:t xml:space="preserve">2                         ОСНОВНЫЕ  </w:t>
      </w:r>
      <w:r>
        <w:rPr>
          <w:rFonts w:ascii="Times New Roman" w:eastAsia="Times New Roman" w:hAnsi="Times New Roman" w:cs="Times New Roman"/>
          <w:bCs/>
          <w:spacing w:val="-10"/>
          <w:lang w:eastAsia="ru-RU"/>
        </w:rPr>
        <w:t xml:space="preserve"> РУКОВОДЯЩИЕ    </w:t>
      </w:r>
      <w:r w:rsidRPr="00C447F2">
        <w:rPr>
          <w:rFonts w:ascii="Times New Roman" w:eastAsia="Times New Roman" w:hAnsi="Times New Roman" w:cs="Times New Roman"/>
          <w:bCs/>
          <w:spacing w:val="-10"/>
          <w:lang w:eastAsia="ru-RU"/>
        </w:rPr>
        <w:t>ДОКУМЕНТЫ   ИАС   ГА</w:t>
      </w:r>
      <w:bookmarkEnd w:id="0"/>
    </w:p>
    <w:p w:rsidR="00C447F2" w:rsidRPr="00C447F2" w:rsidRDefault="00C447F2" w:rsidP="00C447F2">
      <w:pPr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47F2">
        <w:rPr>
          <w:rFonts w:ascii="Times New Roman" w:eastAsia="Times New Roman" w:hAnsi="Times New Roman" w:cs="Times New Roman"/>
          <w:b/>
          <w:bCs/>
          <w:i/>
          <w:color w:val="000000"/>
          <w:spacing w:val="-10"/>
          <w:sz w:val="28"/>
          <w:szCs w:val="28"/>
          <w:lang w:eastAsia="ru-RU"/>
        </w:rPr>
        <w:t>Федеральные  авиационные</w:t>
      </w:r>
      <w:proofErr w:type="gramEnd"/>
      <w:r w:rsidRPr="00C447F2">
        <w:rPr>
          <w:rFonts w:ascii="Times New Roman" w:eastAsia="Times New Roman" w:hAnsi="Times New Roman" w:cs="Times New Roman"/>
          <w:b/>
          <w:bCs/>
          <w:i/>
          <w:color w:val="000000"/>
          <w:spacing w:val="-10"/>
          <w:sz w:val="28"/>
          <w:szCs w:val="28"/>
          <w:lang w:eastAsia="ru-RU"/>
        </w:rPr>
        <w:t xml:space="preserve">  правила</w:t>
      </w:r>
      <w:r>
        <w:rPr>
          <w:rFonts w:ascii="Times New Roman" w:eastAsia="Times New Roman" w:hAnsi="Times New Roman" w:cs="Times New Roman"/>
          <w:bCs/>
          <w:i/>
          <w:color w:val="000000"/>
          <w:spacing w:val="-10"/>
          <w:sz w:val="28"/>
          <w:szCs w:val="28"/>
          <w:lang w:eastAsia="ru-RU"/>
        </w:rPr>
        <w:t xml:space="preserve"> </w:t>
      </w:r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были введены приказом Федеральной авиационной службы РФ в 1999 г. С целью приближения соответствия авиационных правил РФ правилам Европейской авиационной организации в 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снову структуры и содержания ФАП</w:t>
      </w:r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были </w:t>
      </w:r>
      <w:proofErr w:type="gramStart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положены  европейские</w:t>
      </w:r>
      <w:proofErr w:type="gramEnd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Единые авиационные правила </w:t>
      </w:r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JAR</w:t>
      </w:r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 которые  впоследствии  были  переименованы  как  </w:t>
      </w:r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EASA</w:t>
      </w:r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447F2" w:rsidRPr="00C447F2" w:rsidRDefault="00C447F2" w:rsidP="00C447F2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соответствии с ФАП удостоверять выполнение </w:t>
      </w:r>
      <w:proofErr w:type="spellStart"/>
      <w:proofErr w:type="gramStart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ТОиР</w:t>
      </w:r>
      <w:proofErr w:type="spellEnd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ВС</w:t>
      </w:r>
      <w:proofErr w:type="gramEnd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ГА и его компонентов имеет право только </w:t>
      </w:r>
      <w:proofErr w:type="spellStart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ОТОиР</w:t>
      </w:r>
      <w:proofErr w:type="spellEnd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имеющая Сертификат соответствия по ФАП. </w:t>
      </w:r>
      <w:proofErr w:type="gramStart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Этот  Сертификат</w:t>
      </w:r>
      <w:proofErr w:type="gramEnd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определяет  разрешенн</w:t>
      </w:r>
      <w:r w:rsidR="00B719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ую сферу задач </w:t>
      </w:r>
      <w:bookmarkStart w:id="1" w:name="_GoBack"/>
      <w:bookmarkEnd w:id="1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для  </w:t>
      </w:r>
      <w:proofErr w:type="spellStart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ОТОиР</w:t>
      </w:r>
      <w:proofErr w:type="spellEnd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 типы ВС и их оборудования, виды  и  формы  </w:t>
      </w:r>
      <w:proofErr w:type="spellStart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ТОиР</w:t>
      </w:r>
      <w:proofErr w:type="spellEnd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). </w:t>
      </w:r>
    </w:p>
    <w:p w:rsidR="00C447F2" w:rsidRPr="00C447F2" w:rsidRDefault="00C447F2" w:rsidP="00C447F2">
      <w:pPr>
        <w:spacing w:after="0" w:line="240" w:lineRule="auto"/>
        <w:ind w:right="20"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решения вопроса о сертификации Организации технического </w:t>
      </w:r>
      <w:proofErr w:type="gramStart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обслуживания  и</w:t>
      </w:r>
      <w:proofErr w:type="gramEnd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ремонта (</w:t>
      </w:r>
      <w:proofErr w:type="spellStart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ОТОиР</w:t>
      </w:r>
      <w:proofErr w:type="spellEnd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 ФАП определяют  требования  к  их:</w:t>
      </w:r>
    </w:p>
    <w:p w:rsidR="00C447F2" w:rsidRPr="00C447F2" w:rsidRDefault="00C447F2" w:rsidP="00797103">
      <w:pPr>
        <w:widowControl w:val="0"/>
        <w:numPr>
          <w:ilvl w:val="0"/>
          <w:numId w:val="1"/>
        </w:numPr>
        <w:tabs>
          <w:tab w:val="left" w:pos="303"/>
        </w:tabs>
        <w:spacing w:after="0" w:line="240" w:lineRule="auto"/>
        <w:ind w:left="300" w:right="20" w:hanging="28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производственным площадям, зданиям, сооружениям,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рабочим местам,</w:t>
      </w:r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персоналу и его учету;</w:t>
      </w:r>
    </w:p>
    <w:p w:rsidR="00C447F2" w:rsidRPr="00C447F2" w:rsidRDefault="00C447F2" w:rsidP="00C447F2">
      <w:pPr>
        <w:widowControl w:val="0"/>
        <w:numPr>
          <w:ilvl w:val="0"/>
          <w:numId w:val="1"/>
        </w:numPr>
        <w:tabs>
          <w:tab w:val="left" w:pos="298"/>
        </w:tabs>
        <w:spacing w:after="0" w:line="240" w:lineRule="auto"/>
        <w:ind w:left="300" w:right="20" w:hanging="28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средствам </w:t>
      </w:r>
      <w:proofErr w:type="spellStart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ТОиР</w:t>
      </w:r>
      <w:proofErr w:type="spellEnd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инструментам, материалам;</w:t>
      </w:r>
    </w:p>
    <w:p w:rsidR="00C447F2" w:rsidRPr="00C447F2" w:rsidRDefault="00C447F2" w:rsidP="00C447F2">
      <w:pPr>
        <w:widowControl w:val="0"/>
        <w:numPr>
          <w:ilvl w:val="0"/>
          <w:numId w:val="1"/>
        </w:numPr>
        <w:tabs>
          <w:tab w:val="left" w:pos="289"/>
        </w:tabs>
        <w:spacing w:after="0" w:line="240" w:lineRule="auto"/>
        <w:ind w:left="300" w:right="20" w:hanging="28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документации по поддержанию летной годности (;</w:t>
      </w:r>
    </w:p>
    <w:p w:rsidR="00C447F2" w:rsidRPr="00C447F2" w:rsidRDefault="00C447F2" w:rsidP="00C447F2">
      <w:pPr>
        <w:widowControl w:val="0"/>
        <w:numPr>
          <w:ilvl w:val="0"/>
          <w:numId w:val="1"/>
        </w:numPr>
        <w:tabs>
          <w:tab w:val="left" w:pos="303"/>
        </w:tabs>
        <w:spacing w:after="0" w:line="240" w:lineRule="auto"/>
        <w:ind w:left="300" w:right="20" w:hanging="28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процедурам </w:t>
      </w:r>
      <w:proofErr w:type="spellStart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ТОиР</w:t>
      </w:r>
      <w:proofErr w:type="spellEnd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системе качества </w:t>
      </w:r>
      <w:proofErr w:type="spellStart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ТОиР</w:t>
      </w:r>
      <w:proofErr w:type="spellEnd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</w:p>
    <w:p w:rsidR="00C447F2" w:rsidRPr="00C447F2" w:rsidRDefault="00C447F2" w:rsidP="00C447F2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Рассмотренный документ «ФАП» в будущем подлежит большей </w:t>
      </w:r>
      <w:proofErr w:type="gramStart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конкретизации  и</w:t>
      </w:r>
      <w:proofErr w:type="gramEnd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лучшего  соответствия   </w:t>
      </w:r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EASA</w:t>
      </w:r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447F2" w:rsidRPr="00C447F2" w:rsidRDefault="00C447F2" w:rsidP="00C447F2">
      <w:pPr>
        <w:spacing w:after="0" w:line="240" w:lineRule="auto"/>
        <w:ind w:right="2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43567" w:rsidRDefault="00C447F2" w:rsidP="00843567">
      <w:pPr>
        <w:spacing w:after="0" w:line="240" w:lineRule="auto"/>
        <w:ind w:left="-284" w:right="240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3567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 xml:space="preserve"> </w:t>
      </w:r>
      <w:r w:rsidRPr="0084356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Наставление по технической эксплуатации и ремонту авиационной техники в гражданской авиации </w:t>
      </w:r>
      <w:proofErr w:type="gramStart"/>
      <w:r w:rsidRPr="0084356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 НТЭРАТ</w:t>
      </w:r>
      <w:proofErr w:type="gramEnd"/>
      <w:r w:rsidRPr="0084356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ГА-93 )</w:t>
      </w:r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разработано Государственным научно - исследовательским институтом гражданской авиации и бывшим Главным управлением по эксплуатации и ремонту авиационной техники Министерства гражданской авиации. </w:t>
      </w:r>
      <w:r w:rsidR="008435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C447F2" w:rsidRPr="00C447F2" w:rsidRDefault="00C447F2" w:rsidP="00843567">
      <w:pPr>
        <w:spacing w:after="0" w:line="240" w:lineRule="auto"/>
        <w:ind w:left="-284" w:right="24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НТЭРАТ  ГА- 93 — основной нормативный документ гражданской авиации Российской Федерации по вопросам технической эксплуатации и ремонта АТ. Выполнение требований Наставления обязательны для всех должностных лиц и организаций гражданской авиации РФ, выполняющих и </w:t>
      </w:r>
      <w:proofErr w:type="gramStart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обеспечивающих  </w:t>
      </w:r>
      <w:proofErr w:type="spellStart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ТОиР</w:t>
      </w:r>
      <w:proofErr w:type="spellEnd"/>
      <w:proofErr w:type="gramEnd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авиатехники, а также для ведомств,  использующих  ВС.</w:t>
      </w:r>
    </w:p>
    <w:p w:rsidR="00C447F2" w:rsidRPr="00C447F2" w:rsidRDefault="00C447F2" w:rsidP="00C447F2">
      <w:pPr>
        <w:spacing w:after="0" w:line="240" w:lineRule="auto"/>
        <w:ind w:left="20" w:right="240" w:firstLine="68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нарушение требований Наставления виновные привлекаются к дисциплинарной, административной, материальной и уголовной </w:t>
      </w:r>
      <w:proofErr w:type="gramStart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ответственности  в</w:t>
      </w:r>
      <w:proofErr w:type="gramEnd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порядке,  установленном  законодательством  РФ.</w:t>
      </w:r>
    </w:p>
    <w:p w:rsidR="00C447F2" w:rsidRPr="00C447F2" w:rsidRDefault="00C447F2" w:rsidP="00C447F2">
      <w:pPr>
        <w:spacing w:after="0" w:line="240" w:lineRule="auto"/>
        <w:ind w:left="20" w:firstLine="68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 документе</w:t>
      </w:r>
      <w:proofErr w:type="gramEnd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в  сжатой  форме  изложены  вопросы:</w:t>
      </w:r>
    </w:p>
    <w:p w:rsidR="00C447F2" w:rsidRPr="00C447F2" w:rsidRDefault="00C447F2" w:rsidP="00C447F2">
      <w:pPr>
        <w:widowControl w:val="0"/>
        <w:numPr>
          <w:ilvl w:val="0"/>
          <w:numId w:val="1"/>
        </w:numPr>
        <w:tabs>
          <w:tab w:val="left" w:pos="283"/>
        </w:tabs>
        <w:spacing w:after="0" w:line="240" w:lineRule="auto"/>
        <w:ind w:left="280" w:right="240" w:hanging="28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организации технической эксплуатации и ремонта авиационной техники;</w:t>
      </w:r>
    </w:p>
    <w:p w:rsidR="00C447F2" w:rsidRPr="00C447F2" w:rsidRDefault="00C447F2" w:rsidP="00C447F2">
      <w:pPr>
        <w:widowControl w:val="0"/>
        <w:numPr>
          <w:ilvl w:val="0"/>
          <w:numId w:val="1"/>
        </w:numPr>
        <w:tabs>
          <w:tab w:val="left" w:pos="278"/>
        </w:tabs>
        <w:spacing w:after="0" w:line="240" w:lineRule="auto"/>
        <w:ind w:left="280" w:right="240" w:hanging="28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основы инженерно-авиационного обеспечения (ИАО) полетов;</w:t>
      </w:r>
    </w:p>
    <w:p w:rsidR="00C447F2" w:rsidRPr="00C447F2" w:rsidRDefault="00C447F2" w:rsidP="00C447F2">
      <w:pPr>
        <w:widowControl w:val="0"/>
        <w:numPr>
          <w:ilvl w:val="0"/>
          <w:numId w:val="1"/>
        </w:numPr>
        <w:tabs>
          <w:tab w:val="left" w:pos="283"/>
        </w:tabs>
        <w:spacing w:after="0" w:line="240" w:lineRule="auto"/>
        <w:ind w:left="280" w:right="240" w:hanging="28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правила технической эксплуатации ВС (допуск инженерно-технического состава к работам на авиационной технике, основные </w:t>
      </w:r>
      <w:proofErr w:type="gramStart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  технической</w:t>
      </w:r>
      <w:proofErr w:type="gramEnd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эксплуатации  ВС  и  бортового  оборудования);</w:t>
      </w:r>
    </w:p>
    <w:p w:rsidR="00C447F2" w:rsidRPr="00C447F2" w:rsidRDefault="00C447F2" w:rsidP="00C447F2">
      <w:pPr>
        <w:widowControl w:val="0"/>
        <w:numPr>
          <w:ilvl w:val="0"/>
          <w:numId w:val="1"/>
        </w:numPr>
        <w:tabs>
          <w:tab w:val="left" w:pos="303"/>
        </w:tabs>
        <w:spacing w:after="62" w:line="240" w:lineRule="auto"/>
        <w:ind w:left="300" w:right="20" w:hanging="28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охрана  труда</w:t>
      </w:r>
      <w:proofErr w:type="gramEnd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и  окружающей  природной  среды,  пожарная  безопасность.</w:t>
      </w:r>
    </w:p>
    <w:p w:rsidR="00C447F2" w:rsidRPr="00C447F2" w:rsidRDefault="00C447F2" w:rsidP="00C447F2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Следует отметить: от ИТС ГА требуются глубокие знания НТЭРАТ </w:t>
      </w:r>
      <w:proofErr w:type="gramStart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ГА,  которые</w:t>
      </w:r>
      <w:proofErr w:type="gramEnd"/>
      <w:r w:rsidRPr="00C44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должны  подтверждаться  на  ежегодных  зачетах.</w:t>
      </w:r>
    </w:p>
    <w:p w:rsidR="00C447F2" w:rsidRPr="00C447F2" w:rsidRDefault="00C447F2"/>
    <w:p w:rsidR="00C447F2" w:rsidRDefault="00C447F2"/>
    <w:sectPr w:rsidR="00C44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F0398"/>
    <w:multiLevelType w:val="multilevel"/>
    <w:tmpl w:val="0706B6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3D"/>
    <w:rsid w:val="005D6458"/>
    <w:rsid w:val="006B593D"/>
    <w:rsid w:val="00843567"/>
    <w:rsid w:val="00B719A1"/>
    <w:rsid w:val="00C0120E"/>
    <w:rsid w:val="00C4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C5DA"/>
  <w15:chartTrackingRefBased/>
  <w15:docId w15:val="{32D7F473-6A05-4927-8CF1-9D00A88B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2024-10-12T11:36:00Z</dcterms:created>
  <dcterms:modified xsi:type="dcterms:W3CDTF">2024-10-12T12:04:00Z</dcterms:modified>
</cp:coreProperties>
</file>