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327" w:rsidRDefault="00291327" w:rsidP="00291327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DC2">
        <w:rPr>
          <w:rFonts w:ascii="Times New Roman" w:hAnsi="Times New Roman" w:cs="Times New Roman"/>
          <w:b/>
          <w:bCs/>
          <w:sz w:val="28"/>
          <w:szCs w:val="28"/>
        </w:rPr>
        <w:t>Тема 6.2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BB5DC2">
        <w:rPr>
          <w:rFonts w:ascii="Times New Roman" w:hAnsi="Times New Roman" w:cs="Times New Roman"/>
          <w:b/>
          <w:bCs/>
          <w:sz w:val="28"/>
          <w:szCs w:val="28"/>
        </w:rPr>
        <w:t xml:space="preserve"> Характеристика системы воздушных сигналов</w:t>
      </w:r>
    </w:p>
    <w:p w:rsidR="00291327" w:rsidRDefault="00291327" w:rsidP="00291327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91327" w:rsidRDefault="00291327" w:rsidP="00291327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1</w:t>
      </w:r>
    </w:p>
    <w:p w:rsidR="00291327" w:rsidRPr="009341E3" w:rsidRDefault="00291327" w:rsidP="00291327">
      <w:pPr>
        <w:pStyle w:val="a3"/>
        <w:numPr>
          <w:ilvl w:val="0"/>
          <w:numId w:val="1"/>
        </w:numPr>
        <w:tabs>
          <w:tab w:val="left" w:pos="360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сведения о построении информационно-измерительных систем высотно-скоростных параметров полета.</w:t>
      </w:r>
    </w:p>
    <w:p w:rsidR="00291327" w:rsidRDefault="00291327" w:rsidP="00291327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91327" w:rsidRDefault="00291327" w:rsidP="00291327">
      <w:pPr>
        <w:pStyle w:val="a3"/>
        <w:numPr>
          <w:ilvl w:val="0"/>
          <w:numId w:val="2"/>
        </w:numPr>
        <w:tabs>
          <w:tab w:val="left" w:pos="360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Наряду с приборами и датчиками, определяющими высотно-скоростные параметры, на самолетах применяют системы воздушных сигналов (СВС), которые также называют централями скорости и высоты. </w:t>
      </w:r>
      <w:r w:rsidRPr="007262BD">
        <w:rPr>
          <w:rFonts w:ascii="Times New Roman" w:hAnsi="Times New Roman" w:cs="Times New Roman"/>
          <w:i/>
          <w:iCs/>
          <w:sz w:val="28"/>
          <w:szCs w:val="28"/>
          <w:u w:val="single"/>
        </w:rPr>
        <w:t>Они предназначены</w:t>
      </w:r>
      <w:r>
        <w:rPr>
          <w:rFonts w:ascii="Times New Roman" w:hAnsi="Times New Roman" w:cs="Times New Roman"/>
          <w:sz w:val="28"/>
          <w:szCs w:val="28"/>
        </w:rPr>
        <w:t xml:space="preserve"> для комплексного измерения этих параметров и централизованного снабжения различных потребителей. К таким параметрам относят: число М, истинную воздушную скорость </w:t>
      </w:r>
      <w:bookmarkStart w:id="0" w:name="_Hlk40350744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и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, приборную скорость </w:t>
      </w:r>
      <w:bookmarkStart w:id="1" w:name="_Hlk40350770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пр,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относительную барометрическую высоту Нотн, абсолютную барометрическую высоту Набс, температуру наружного воздуха Т, отклонения </w:t>
      </w:r>
      <w:bookmarkStart w:id="2" w:name="_Hlk40350896"/>
      <w:r w:rsidRPr="00787D0D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Δ</w:t>
      </w:r>
      <w:r>
        <w:rPr>
          <w:rFonts w:ascii="Times New Roman" w:hAnsi="Times New Roman" w:cs="Times New Roman"/>
          <w:sz w:val="28"/>
          <w:szCs w:val="28"/>
        </w:rPr>
        <w:t>М,</w:t>
      </w:r>
      <w:r w:rsidRPr="00787D0D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40350961"/>
      <w:r w:rsidRPr="00875341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Δ</w:t>
      </w:r>
      <w:r>
        <w:rPr>
          <w:rFonts w:ascii="Times New Roman" w:hAnsi="Times New Roman" w:cs="Times New Roman"/>
          <w:sz w:val="28"/>
          <w:szCs w:val="28"/>
        </w:rPr>
        <w:t>Н</w:t>
      </w:r>
      <w:bookmarkEnd w:id="3"/>
      <w:r>
        <w:rPr>
          <w:rFonts w:ascii="Times New Roman" w:hAnsi="Times New Roman" w:cs="Times New Roman"/>
          <w:sz w:val="28"/>
          <w:szCs w:val="28"/>
        </w:rPr>
        <w:t>,</w:t>
      </w:r>
      <w:r w:rsidRPr="00C61885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40350937"/>
      <w:r w:rsidRPr="00875341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Δ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>
        <w:rPr>
          <w:rFonts w:ascii="Times New Roman" w:hAnsi="Times New Roman" w:cs="Times New Roman"/>
          <w:sz w:val="28"/>
          <w:szCs w:val="28"/>
        </w:rPr>
        <w:t>от заданных значений.</w:t>
      </w:r>
    </w:p>
    <w:p w:rsidR="00291327" w:rsidRDefault="00291327" w:rsidP="00291327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Получение этих сигналов от отдельных приборов представляет значительные конструктивные сложности, приводит к увеличению массы, габаритов, снижению точности показаний.</w:t>
      </w:r>
    </w:p>
    <w:p w:rsidR="00291327" w:rsidRDefault="00291327" w:rsidP="00291327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Система СВС представляет собой электромеханическое счетно-решающее устройство аналогового типа, предназначенное для одновременного измерения </w:t>
      </w:r>
      <w:bookmarkStart w:id="5" w:name="_Hlk40352151"/>
      <w:r>
        <w:rPr>
          <w:rFonts w:ascii="Times New Roman" w:hAnsi="Times New Roman" w:cs="Times New Roman"/>
          <w:sz w:val="28"/>
          <w:szCs w:val="28"/>
        </w:rPr>
        <w:t xml:space="preserve">Нотн, Набс, числа М,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пр</w:t>
      </w:r>
      <w:bookmarkEnd w:id="5"/>
      <w:r>
        <w:rPr>
          <w:rFonts w:ascii="Times New Roman" w:hAnsi="Times New Roman" w:cs="Times New Roman"/>
          <w:sz w:val="28"/>
          <w:szCs w:val="28"/>
        </w:rPr>
        <w:t xml:space="preserve">, Тт (температура заторможенного потока воздуха), отклонений от заданных значений </w:t>
      </w:r>
      <w:r w:rsidRPr="00787D0D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Δ</w:t>
      </w:r>
      <w:r>
        <w:rPr>
          <w:rFonts w:ascii="Times New Roman" w:hAnsi="Times New Roman" w:cs="Times New Roman"/>
          <w:sz w:val="28"/>
          <w:szCs w:val="28"/>
        </w:rPr>
        <w:t>М,</w:t>
      </w:r>
      <w:r w:rsidRPr="00787D0D">
        <w:rPr>
          <w:rFonts w:ascii="Times New Roman" w:hAnsi="Times New Roman" w:cs="Times New Roman"/>
          <w:sz w:val="28"/>
          <w:szCs w:val="28"/>
        </w:rPr>
        <w:t xml:space="preserve"> </w:t>
      </w:r>
      <w:r w:rsidRPr="00875341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Δ</w:t>
      </w:r>
      <w:r>
        <w:rPr>
          <w:rFonts w:ascii="Times New Roman" w:hAnsi="Times New Roman" w:cs="Times New Roman"/>
          <w:sz w:val="28"/>
          <w:szCs w:val="28"/>
        </w:rPr>
        <w:t>Нотн,</w:t>
      </w:r>
      <w:r w:rsidRPr="00D809E6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 xml:space="preserve"> </w:t>
      </w:r>
      <w:r w:rsidRPr="00875341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Δ</w:t>
      </w:r>
      <w:r>
        <w:rPr>
          <w:rFonts w:ascii="Times New Roman" w:hAnsi="Times New Roman" w:cs="Times New Roman"/>
          <w:sz w:val="28"/>
          <w:szCs w:val="28"/>
        </w:rPr>
        <w:t>Набс,</w:t>
      </w:r>
      <w:r w:rsidRPr="00C61885">
        <w:rPr>
          <w:rFonts w:ascii="Times New Roman" w:hAnsi="Times New Roman" w:cs="Times New Roman"/>
          <w:sz w:val="28"/>
          <w:szCs w:val="28"/>
        </w:rPr>
        <w:t xml:space="preserve"> </w:t>
      </w:r>
      <w:r w:rsidRPr="00875341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Δ</w:t>
      </w:r>
      <w:bookmarkStart w:id="6" w:name="_Hlk40353643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bookmarkEnd w:id="6"/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Pr="00875341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Δ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пр. Снабжает этой информацией бортовые системы пилотирования и навигации. Имеет визуальные приборы (указатели).</w:t>
      </w:r>
    </w:p>
    <w:p w:rsidR="00B64846" w:rsidRDefault="00B64846">
      <w:bookmarkStart w:id="7" w:name="_GoBack"/>
      <w:bookmarkEnd w:id="7"/>
    </w:p>
    <w:sectPr w:rsidR="00B64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201DD"/>
    <w:multiLevelType w:val="hybridMultilevel"/>
    <w:tmpl w:val="59F20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A4222"/>
    <w:multiLevelType w:val="hybridMultilevel"/>
    <w:tmpl w:val="EA8C9EE2"/>
    <w:lvl w:ilvl="0" w:tplc="D35040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CAF"/>
    <w:rsid w:val="00291327"/>
    <w:rsid w:val="00B64846"/>
    <w:rsid w:val="00E4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932E7-5CAE-458A-A3AD-3EE4A26C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2024-10-12T07:00:00Z</dcterms:created>
  <dcterms:modified xsi:type="dcterms:W3CDTF">2024-10-12T07:00:00Z</dcterms:modified>
</cp:coreProperties>
</file>