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A0F" w:rsidRDefault="004F5A0F" w:rsidP="004F5A0F">
      <w:pPr>
        <w:rPr>
          <w:rFonts w:ascii="Times New Roman" w:hAnsi="Times New Roman" w:cs="Times New Roman"/>
          <w:b/>
          <w:sz w:val="28"/>
          <w:szCs w:val="28"/>
        </w:rPr>
      </w:pPr>
      <w:r w:rsidRPr="002D2801">
        <w:rPr>
          <w:rFonts w:ascii="Times New Roman" w:hAnsi="Times New Roman" w:cs="Times New Roman"/>
          <w:b/>
          <w:sz w:val="28"/>
          <w:szCs w:val="28"/>
        </w:rPr>
        <w:t xml:space="preserve">Авиаприборы   322 </w:t>
      </w:r>
      <w:proofErr w:type="spellStart"/>
      <w:r w:rsidRPr="002D2801">
        <w:rPr>
          <w:rFonts w:ascii="Times New Roman" w:hAnsi="Times New Roman" w:cs="Times New Roman"/>
          <w:b/>
          <w:sz w:val="28"/>
          <w:szCs w:val="28"/>
        </w:rPr>
        <w:t>гр</w:t>
      </w:r>
      <w:proofErr w:type="spellEnd"/>
    </w:p>
    <w:p w:rsidR="004F5A0F" w:rsidRDefault="004F5A0F" w:rsidP="004F5A0F">
      <w:pPr>
        <w:rPr>
          <w:rFonts w:ascii="Times New Roman" w:hAnsi="Times New Roman" w:cs="Times New Roman"/>
          <w:b/>
          <w:sz w:val="28"/>
          <w:szCs w:val="28"/>
        </w:rPr>
      </w:pPr>
    </w:p>
    <w:p w:rsidR="004F5A0F" w:rsidRPr="00350712" w:rsidRDefault="004F5A0F" w:rsidP="004F5A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0712">
        <w:rPr>
          <w:rFonts w:ascii="Times New Roman" w:hAnsi="Times New Roman" w:cs="Times New Roman"/>
          <w:sz w:val="28"/>
          <w:szCs w:val="28"/>
        </w:rPr>
        <w:t>Индуктивные манометры</w:t>
      </w:r>
    </w:p>
    <w:p w:rsidR="004F5A0F" w:rsidRPr="00350712" w:rsidRDefault="004F5A0F" w:rsidP="004F5A0F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712">
        <w:rPr>
          <w:rFonts w:ascii="Times New Roman" w:eastAsia="Calibri" w:hAnsi="Times New Roman" w:cs="Times New Roman"/>
          <w:sz w:val="28"/>
          <w:szCs w:val="28"/>
        </w:rPr>
        <w:t>К манометрам типа ДИМ относятся:</w:t>
      </w:r>
    </w:p>
    <w:p w:rsidR="004F5A0F" w:rsidRPr="00350712" w:rsidRDefault="004F5A0F" w:rsidP="004F5A0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50712">
        <w:rPr>
          <w:rFonts w:ascii="Times New Roman" w:eastAsia="Calibri" w:hAnsi="Times New Roman" w:cs="Times New Roman"/>
          <w:sz w:val="28"/>
          <w:szCs w:val="28"/>
        </w:rPr>
        <w:t xml:space="preserve">а)  </w:t>
      </w:r>
      <w:r w:rsidRPr="00350712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ДИМ</w:t>
      </w:r>
      <w:proofErr w:type="gramEnd"/>
      <w:r w:rsidRPr="00350712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-100</w:t>
      </w:r>
      <w:r w:rsidRPr="00350712">
        <w:rPr>
          <w:rFonts w:ascii="Times New Roman" w:eastAsia="Calibri" w:hAnsi="Times New Roman" w:cs="Times New Roman"/>
          <w:sz w:val="28"/>
          <w:szCs w:val="28"/>
        </w:rPr>
        <w:t xml:space="preserve"> предназначен для измерения крутящего момента авиадвигателя АИ-24 (или его тяги). В комплект манометра входят указатель УИ1-100, установленный на средней панели приборной доски, и датчик ИД-ЮОТР — на шпангоуте воздухозаборника авиадвигателя.</w:t>
      </w:r>
    </w:p>
    <w:p w:rsidR="004F5A0F" w:rsidRPr="00350712" w:rsidRDefault="004F5A0F" w:rsidP="004F5A0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712">
        <w:rPr>
          <w:rFonts w:ascii="Times New Roman" w:eastAsia="Calibri" w:hAnsi="Times New Roman" w:cs="Times New Roman"/>
          <w:sz w:val="28"/>
          <w:szCs w:val="28"/>
        </w:rPr>
        <w:t xml:space="preserve"> Шкала указателя имеет градуировку от 0 до 100 кгс/см</w:t>
      </w:r>
      <w:r w:rsidRPr="00350712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350712">
        <w:rPr>
          <w:rFonts w:ascii="Times New Roman" w:eastAsia="Calibri" w:hAnsi="Times New Roman" w:cs="Times New Roman"/>
          <w:sz w:val="28"/>
          <w:szCs w:val="28"/>
        </w:rPr>
        <w:t xml:space="preserve"> с оцифровкой через 50 кгс/см</w:t>
      </w:r>
      <w:r w:rsidRPr="00350712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350712">
        <w:rPr>
          <w:rFonts w:ascii="Times New Roman" w:eastAsia="Calibri" w:hAnsi="Times New Roman" w:cs="Times New Roman"/>
          <w:sz w:val="28"/>
          <w:szCs w:val="28"/>
        </w:rPr>
        <w:t>, цена деления 10 кгс/см</w:t>
      </w:r>
      <w:r w:rsidRPr="00350712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350712">
        <w:rPr>
          <w:rFonts w:ascii="Times New Roman" w:eastAsia="Calibri" w:hAnsi="Times New Roman" w:cs="Times New Roman"/>
          <w:sz w:val="28"/>
          <w:szCs w:val="28"/>
        </w:rPr>
        <w:t>. На последующих сериях — оцифровка через 20 кгс/см</w:t>
      </w:r>
      <w:r w:rsidRPr="00350712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350712">
        <w:rPr>
          <w:rFonts w:ascii="Times New Roman" w:eastAsia="Calibri" w:hAnsi="Times New Roman" w:cs="Times New Roman"/>
          <w:sz w:val="28"/>
          <w:szCs w:val="28"/>
        </w:rPr>
        <w:t xml:space="preserve"> и цена деления 5 кгс/см</w:t>
      </w:r>
      <w:r w:rsidRPr="00350712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350712">
        <w:rPr>
          <w:rFonts w:ascii="Times New Roman" w:eastAsia="Calibri" w:hAnsi="Times New Roman" w:cs="Times New Roman"/>
          <w:sz w:val="28"/>
          <w:szCs w:val="28"/>
        </w:rPr>
        <w:t xml:space="preserve">. Манометр питается через трансформатор 115/36 </w:t>
      </w:r>
      <w:proofErr w:type="gramStart"/>
      <w:r w:rsidRPr="00350712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350712">
        <w:rPr>
          <w:rFonts w:ascii="Times New Roman" w:eastAsia="Calibri" w:hAnsi="Times New Roman" w:cs="Times New Roman"/>
          <w:sz w:val="28"/>
          <w:szCs w:val="28"/>
        </w:rPr>
        <w:t xml:space="preserve"> однофазным переменным током напряжением 36 В и частотой 400 Гц. Он включается в работу переключателем с </w:t>
      </w:r>
      <w:proofErr w:type="gramStart"/>
      <w:r w:rsidRPr="00350712">
        <w:rPr>
          <w:rFonts w:ascii="Times New Roman" w:eastAsia="Calibri" w:hAnsi="Times New Roman" w:cs="Times New Roman"/>
          <w:sz w:val="28"/>
          <w:szCs w:val="28"/>
        </w:rPr>
        <w:t>надписью</w:t>
      </w:r>
      <w:proofErr w:type="gramEnd"/>
      <w:r w:rsidRPr="00350712">
        <w:rPr>
          <w:rFonts w:ascii="Times New Roman" w:eastAsia="Calibri" w:hAnsi="Times New Roman" w:cs="Times New Roman"/>
          <w:sz w:val="28"/>
          <w:szCs w:val="28"/>
        </w:rPr>
        <w:t xml:space="preserve"> «Питание приборов ДИМ» над щитком АЗС°. Защита цепи питания от коротких замыканий и перегрузок осуществляется двумя предохранителями СП-1, расположенными на РК приборов ДИМ. </w:t>
      </w:r>
    </w:p>
    <w:p w:rsidR="004F5A0F" w:rsidRPr="00350712" w:rsidRDefault="004F5A0F" w:rsidP="004F5A0F">
      <w:pPr>
        <w:framePr w:wrap="none" w:vAnchor="page" w:hAnchor="page" w:x="3391" w:y="3346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4F5A0F" w:rsidRPr="00350712" w:rsidRDefault="004F5A0F" w:rsidP="004F5A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5A0F" w:rsidRPr="00350712" w:rsidRDefault="004F5A0F" w:rsidP="004F5A0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5A0F" w:rsidRPr="00350712" w:rsidRDefault="004F5A0F" w:rsidP="004F5A0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712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inline distT="0" distB="0" distL="0" distR="0" wp14:anchorId="11D0E3C9" wp14:editId="15BF4AFF">
            <wp:extent cx="3019425" cy="1590675"/>
            <wp:effectExtent l="0" t="0" r="9525" b="9525"/>
            <wp:docPr id="4" name="Рисунок 4" descr="C:\Users\Home\Desktop\мои документы\работа\media\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esktop\мои документы\работа\media\image27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lum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A0F" w:rsidRPr="00350712" w:rsidRDefault="004F5A0F" w:rsidP="004F5A0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5A0F" w:rsidRPr="00350712" w:rsidRDefault="004F5A0F" w:rsidP="004F5A0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5A0F" w:rsidRPr="00350712" w:rsidRDefault="004F5A0F" w:rsidP="004F5A0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5A0F" w:rsidRPr="00350712" w:rsidRDefault="004F5A0F" w:rsidP="004F5A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5A0F" w:rsidRPr="00350712" w:rsidRDefault="004F5A0F" w:rsidP="004F5A0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71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Манометр ДИМ-10</w:t>
      </w:r>
      <w:r w:rsidRPr="00350712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  <w:t>0</w:t>
      </w:r>
    </w:p>
    <w:p w:rsidR="004F5A0F" w:rsidRPr="00350712" w:rsidRDefault="004F5A0F" w:rsidP="004F5A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5A0F" w:rsidRPr="00350712" w:rsidRDefault="004F5A0F" w:rsidP="004F5A0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50712">
        <w:rPr>
          <w:rFonts w:ascii="Times New Roman" w:eastAsia="Calibri" w:hAnsi="Times New Roman" w:cs="Times New Roman"/>
          <w:sz w:val="28"/>
          <w:szCs w:val="28"/>
        </w:rPr>
        <w:t xml:space="preserve">б)  </w:t>
      </w:r>
      <w:r w:rsidRPr="00350712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ДИМ</w:t>
      </w:r>
      <w:proofErr w:type="gramEnd"/>
      <w:r w:rsidRPr="00350712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-240</w:t>
      </w:r>
      <w:r w:rsidRPr="00350712">
        <w:rPr>
          <w:rFonts w:ascii="Times New Roman" w:eastAsia="Calibri" w:hAnsi="Times New Roman" w:cs="Times New Roman"/>
          <w:sz w:val="28"/>
          <w:szCs w:val="28"/>
        </w:rPr>
        <w:t xml:space="preserve">  предназначен для измерения давления </w:t>
      </w:r>
      <w:proofErr w:type="spellStart"/>
      <w:r w:rsidRPr="00350712">
        <w:rPr>
          <w:rFonts w:ascii="Times New Roman" w:eastAsia="Calibri" w:hAnsi="Times New Roman" w:cs="Times New Roman"/>
          <w:sz w:val="28"/>
          <w:szCs w:val="28"/>
        </w:rPr>
        <w:t>гидросмеси</w:t>
      </w:r>
      <w:proofErr w:type="spellEnd"/>
      <w:r w:rsidRPr="00350712">
        <w:rPr>
          <w:rFonts w:ascii="Times New Roman" w:eastAsia="Calibri" w:hAnsi="Times New Roman" w:cs="Times New Roman"/>
          <w:sz w:val="28"/>
          <w:szCs w:val="28"/>
        </w:rPr>
        <w:t xml:space="preserve"> в аварийной гидросистеме. Комплект прибора состоит из указателя УИ 1-240 и датчика ИД-240. Указатель установлен на средней панели приборной доски, а датчик — в </w:t>
      </w:r>
      <w:proofErr w:type="spellStart"/>
      <w:r w:rsidRPr="00350712">
        <w:rPr>
          <w:rFonts w:ascii="Times New Roman" w:eastAsia="Calibri" w:hAnsi="Times New Roman" w:cs="Times New Roman"/>
          <w:sz w:val="28"/>
          <w:szCs w:val="28"/>
        </w:rPr>
        <w:t>гидроотсеке</w:t>
      </w:r>
      <w:proofErr w:type="spellEnd"/>
      <w:r w:rsidRPr="00350712">
        <w:rPr>
          <w:rFonts w:ascii="Times New Roman" w:eastAsia="Calibri" w:hAnsi="Times New Roman" w:cs="Times New Roman"/>
          <w:sz w:val="28"/>
          <w:szCs w:val="28"/>
        </w:rPr>
        <w:t xml:space="preserve"> с левой стороны центроплана под крылом. Шкала указателя имеет градуировку от 0 до 240 кгс/см</w:t>
      </w:r>
      <w:r w:rsidRPr="00350712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350712">
        <w:rPr>
          <w:rFonts w:ascii="Times New Roman" w:eastAsia="Calibri" w:hAnsi="Times New Roman" w:cs="Times New Roman"/>
          <w:sz w:val="28"/>
          <w:szCs w:val="28"/>
        </w:rPr>
        <w:t xml:space="preserve"> с оцифровкой через 120 кгс/см</w:t>
      </w:r>
      <w:r w:rsidRPr="00350712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350712">
        <w:rPr>
          <w:rFonts w:ascii="Times New Roman" w:eastAsia="Calibri" w:hAnsi="Times New Roman" w:cs="Times New Roman"/>
          <w:sz w:val="28"/>
          <w:szCs w:val="28"/>
        </w:rPr>
        <w:t>, цена деления 20 кгс/см</w:t>
      </w:r>
      <w:r w:rsidRPr="00350712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350712">
        <w:rPr>
          <w:rFonts w:ascii="Times New Roman" w:eastAsia="Calibri" w:hAnsi="Times New Roman" w:cs="Times New Roman"/>
          <w:sz w:val="28"/>
          <w:szCs w:val="28"/>
        </w:rPr>
        <w:t xml:space="preserve">. Манометр питается через трансформатор 115/36 </w:t>
      </w:r>
      <w:proofErr w:type="gramStart"/>
      <w:r w:rsidRPr="00350712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350712">
        <w:rPr>
          <w:rFonts w:ascii="Times New Roman" w:eastAsia="Calibri" w:hAnsi="Times New Roman" w:cs="Times New Roman"/>
          <w:sz w:val="28"/>
          <w:szCs w:val="28"/>
        </w:rPr>
        <w:t xml:space="preserve"> однофазным переменным током напряжением 36 В и частотой 400 Гц. Он включается в работу переключателем с </w:t>
      </w:r>
      <w:proofErr w:type="gramStart"/>
      <w:r w:rsidRPr="00350712">
        <w:rPr>
          <w:rFonts w:ascii="Times New Roman" w:eastAsia="Calibri" w:hAnsi="Times New Roman" w:cs="Times New Roman"/>
          <w:sz w:val="28"/>
          <w:szCs w:val="28"/>
        </w:rPr>
        <w:t>надписью</w:t>
      </w:r>
      <w:proofErr w:type="gramEnd"/>
      <w:r w:rsidRPr="00350712">
        <w:rPr>
          <w:rFonts w:ascii="Times New Roman" w:eastAsia="Calibri" w:hAnsi="Times New Roman" w:cs="Times New Roman"/>
          <w:sz w:val="28"/>
          <w:szCs w:val="28"/>
        </w:rPr>
        <w:t xml:space="preserve"> «Питание приборов ДИМ» над щитом АЗС. Защита цепи питания от коротких замыканий и перегрузок осуществляется предохранителем СП-1, расположенным на РК приборов ДИМ.</w:t>
      </w:r>
    </w:p>
    <w:p w:rsidR="004F5A0F" w:rsidRPr="00350712" w:rsidRDefault="004F5A0F" w:rsidP="004F5A0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712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66ACDC38" wp14:editId="10894A68">
            <wp:extent cx="2752725" cy="1695450"/>
            <wp:effectExtent l="0" t="0" r="9525" b="0"/>
            <wp:docPr id="5" name="Рисунок 5" descr="C:\Users\Home\Desktop\мои документы\работа\media\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Desktop\мои документы\работа\media\image28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lum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A0F" w:rsidRPr="00350712" w:rsidRDefault="004F5A0F" w:rsidP="004F5A0F">
      <w:pPr>
        <w:framePr w:wrap="none" w:vAnchor="page" w:hAnchor="page" w:x="4111" w:y="10696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4F5A0F" w:rsidRPr="00350712" w:rsidRDefault="004F5A0F" w:rsidP="004F5A0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5A0F" w:rsidRPr="00350712" w:rsidRDefault="004F5A0F" w:rsidP="004F5A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5A0F" w:rsidRPr="00350712" w:rsidRDefault="004F5A0F" w:rsidP="004F5A0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35071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                                            Манометр ДИМ-240</w:t>
      </w:r>
    </w:p>
    <w:p w:rsidR="004F5A0F" w:rsidRPr="00350712" w:rsidRDefault="004F5A0F" w:rsidP="004F5A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5A0F" w:rsidRPr="00350712" w:rsidRDefault="004F5A0F" w:rsidP="004F5A0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71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F82722" wp14:editId="34023BC3">
            <wp:extent cx="4648200" cy="5162550"/>
            <wp:effectExtent l="0" t="0" r="0" b="0"/>
            <wp:docPr id="6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10" r="102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A0F" w:rsidRPr="00350712" w:rsidRDefault="004F5A0F" w:rsidP="004F5A0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5A0F" w:rsidRPr="00350712" w:rsidRDefault="004F5A0F" w:rsidP="004F5A0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71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                                  Манометр 2 ДИМ-240</w:t>
      </w:r>
    </w:p>
    <w:p w:rsidR="004F5A0F" w:rsidRDefault="004F5A0F" w:rsidP="004F5A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5A0F" w:rsidRDefault="004F5A0F" w:rsidP="004F5A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5A0F" w:rsidRPr="00350712" w:rsidRDefault="004F5A0F" w:rsidP="004F5A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712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350712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2ДИМ-150</w:t>
      </w:r>
      <w:r w:rsidRPr="00350712">
        <w:rPr>
          <w:rFonts w:ascii="Times New Roman" w:eastAsia="Calibri" w:hAnsi="Times New Roman" w:cs="Times New Roman"/>
          <w:sz w:val="28"/>
          <w:szCs w:val="28"/>
        </w:rPr>
        <w:t xml:space="preserve"> предназначен для измерения давления </w:t>
      </w:r>
      <w:proofErr w:type="spellStart"/>
      <w:r w:rsidRPr="00350712">
        <w:rPr>
          <w:rFonts w:ascii="Times New Roman" w:eastAsia="Calibri" w:hAnsi="Times New Roman" w:cs="Times New Roman"/>
          <w:sz w:val="28"/>
          <w:szCs w:val="28"/>
        </w:rPr>
        <w:t>гидросмеси</w:t>
      </w:r>
      <w:proofErr w:type="spellEnd"/>
      <w:r w:rsidRPr="00350712">
        <w:rPr>
          <w:rFonts w:ascii="Times New Roman" w:eastAsia="Calibri" w:hAnsi="Times New Roman" w:cs="Times New Roman"/>
          <w:sz w:val="28"/>
          <w:szCs w:val="28"/>
        </w:rPr>
        <w:t xml:space="preserve"> в гидросистеме тормозов. Комплект манометра состоит из сдвоенного указателя УИ2-150 и двух датчиков ИД-150. Указатель установлен на средней панели </w:t>
      </w:r>
      <w:r w:rsidRPr="0035071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приборной доски, а датчики — по одному в каждой </w:t>
      </w:r>
      <w:proofErr w:type="spellStart"/>
      <w:r w:rsidRPr="00350712">
        <w:rPr>
          <w:rFonts w:ascii="Times New Roman" w:eastAsia="Calibri" w:hAnsi="Times New Roman" w:cs="Times New Roman"/>
          <w:sz w:val="28"/>
          <w:szCs w:val="28"/>
        </w:rPr>
        <w:t>мотогондоле</w:t>
      </w:r>
      <w:proofErr w:type="spellEnd"/>
      <w:r w:rsidRPr="00350712">
        <w:rPr>
          <w:rFonts w:ascii="Times New Roman" w:eastAsia="Calibri" w:hAnsi="Times New Roman" w:cs="Times New Roman"/>
          <w:sz w:val="28"/>
          <w:szCs w:val="28"/>
        </w:rPr>
        <w:t xml:space="preserve"> между шпангоутами № 18 и 19. Шкалы прибора имеют градуировку от 0 до 150 кгс/см</w:t>
      </w:r>
      <w:r w:rsidRPr="00350712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350712">
        <w:rPr>
          <w:rFonts w:ascii="Times New Roman" w:eastAsia="Calibri" w:hAnsi="Times New Roman" w:cs="Times New Roman"/>
          <w:sz w:val="28"/>
          <w:szCs w:val="28"/>
        </w:rPr>
        <w:t xml:space="preserve"> с оцифровкой через 50 кгс/см</w:t>
      </w:r>
      <w:r w:rsidRPr="00350712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350712">
        <w:rPr>
          <w:rFonts w:ascii="Times New Roman" w:eastAsia="Calibri" w:hAnsi="Times New Roman" w:cs="Times New Roman"/>
          <w:sz w:val="28"/>
          <w:szCs w:val="28"/>
        </w:rPr>
        <w:t>, цена деления 10 кгс/см</w:t>
      </w:r>
      <w:r w:rsidRPr="00350712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350712">
        <w:rPr>
          <w:rFonts w:ascii="Times New Roman" w:eastAsia="Calibri" w:hAnsi="Times New Roman" w:cs="Times New Roman"/>
          <w:sz w:val="28"/>
          <w:szCs w:val="28"/>
        </w:rPr>
        <w:t xml:space="preserve">. Манометр питается через трансформатор 115/36 </w:t>
      </w:r>
      <w:proofErr w:type="gramStart"/>
      <w:r w:rsidRPr="00350712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350712">
        <w:rPr>
          <w:rFonts w:ascii="Times New Roman" w:eastAsia="Calibri" w:hAnsi="Times New Roman" w:cs="Times New Roman"/>
          <w:sz w:val="28"/>
          <w:szCs w:val="28"/>
        </w:rPr>
        <w:t xml:space="preserve"> однофазным переменным током напряжением 36 В и частотой 400 Гц. Он включается в работу переключателем с </w:t>
      </w:r>
      <w:proofErr w:type="gramStart"/>
      <w:r w:rsidRPr="00350712">
        <w:rPr>
          <w:rFonts w:ascii="Times New Roman" w:eastAsia="Calibri" w:hAnsi="Times New Roman" w:cs="Times New Roman"/>
          <w:sz w:val="28"/>
          <w:szCs w:val="28"/>
        </w:rPr>
        <w:t>надписью</w:t>
      </w:r>
      <w:proofErr w:type="gramEnd"/>
      <w:r w:rsidRPr="00350712">
        <w:rPr>
          <w:rFonts w:ascii="Times New Roman" w:eastAsia="Calibri" w:hAnsi="Times New Roman" w:cs="Times New Roman"/>
          <w:sz w:val="28"/>
          <w:szCs w:val="28"/>
        </w:rPr>
        <w:t xml:space="preserve"> «Питание приборов ДИМ» над щитом АЗС. Защита цепи питания от коротких замыканий и перегрузок осуществляется двумя предохранителями СП-1, расположенными на РК приборов ДИМ.</w:t>
      </w:r>
    </w:p>
    <w:p w:rsidR="004F5A0F" w:rsidRPr="00350712" w:rsidRDefault="004F5A0F" w:rsidP="004F5A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5A0F" w:rsidRPr="00350712" w:rsidRDefault="004F5A0F" w:rsidP="004F5A0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50712">
        <w:rPr>
          <w:rFonts w:ascii="Times New Roman" w:eastAsia="Calibri" w:hAnsi="Times New Roman" w:cs="Times New Roman"/>
          <w:sz w:val="28"/>
          <w:szCs w:val="28"/>
        </w:rPr>
        <w:t xml:space="preserve">г)   </w:t>
      </w:r>
      <w:proofErr w:type="gramEnd"/>
      <w:r w:rsidRPr="00350712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2ДИМ-240</w:t>
      </w:r>
      <w:r w:rsidRPr="00350712">
        <w:rPr>
          <w:rFonts w:ascii="Times New Roman" w:eastAsia="Calibri" w:hAnsi="Times New Roman" w:cs="Times New Roman"/>
          <w:sz w:val="28"/>
          <w:szCs w:val="28"/>
        </w:rPr>
        <w:t xml:space="preserve"> предназначен для измерения давления </w:t>
      </w:r>
      <w:proofErr w:type="spellStart"/>
      <w:r w:rsidRPr="00350712">
        <w:rPr>
          <w:rFonts w:ascii="Times New Roman" w:eastAsia="Calibri" w:hAnsi="Times New Roman" w:cs="Times New Roman"/>
          <w:sz w:val="28"/>
          <w:szCs w:val="28"/>
        </w:rPr>
        <w:t>гидросмеси</w:t>
      </w:r>
      <w:proofErr w:type="spellEnd"/>
      <w:r w:rsidRPr="00350712">
        <w:rPr>
          <w:rFonts w:ascii="Times New Roman" w:eastAsia="Calibri" w:hAnsi="Times New Roman" w:cs="Times New Roman"/>
          <w:sz w:val="28"/>
          <w:szCs w:val="28"/>
        </w:rPr>
        <w:t xml:space="preserve"> в основной гидросистеме и в </w:t>
      </w:r>
      <w:proofErr w:type="spellStart"/>
      <w:r w:rsidRPr="00350712">
        <w:rPr>
          <w:rFonts w:ascii="Times New Roman" w:eastAsia="Calibri" w:hAnsi="Times New Roman" w:cs="Times New Roman"/>
          <w:sz w:val="28"/>
          <w:szCs w:val="28"/>
        </w:rPr>
        <w:t>гидроаккумуляторе</w:t>
      </w:r>
      <w:proofErr w:type="spellEnd"/>
      <w:r w:rsidRPr="00350712">
        <w:rPr>
          <w:rFonts w:ascii="Times New Roman" w:eastAsia="Calibri" w:hAnsi="Times New Roman" w:cs="Times New Roman"/>
          <w:sz w:val="28"/>
          <w:szCs w:val="28"/>
        </w:rPr>
        <w:t xml:space="preserve"> тормозов. Комплект манометра состоит из сдвоенного указателя УИ2-240 и двух датчиков ИД-240.</w:t>
      </w:r>
    </w:p>
    <w:p w:rsidR="004F5A0F" w:rsidRPr="00B60ED1" w:rsidRDefault="004F5A0F" w:rsidP="004F5A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712">
        <w:rPr>
          <w:rFonts w:ascii="Times New Roman" w:eastAsia="Calibri" w:hAnsi="Times New Roman" w:cs="Times New Roman"/>
          <w:sz w:val="28"/>
          <w:szCs w:val="28"/>
        </w:rPr>
        <w:t xml:space="preserve">Указатель установлен на средней панели приборной доски, датчик основной гидросистемы — в левой гондоле между шпангоутами № 5 и 6 справа, а датчик </w:t>
      </w:r>
      <w:proofErr w:type="spellStart"/>
      <w:r w:rsidRPr="00350712">
        <w:rPr>
          <w:rFonts w:ascii="Times New Roman" w:eastAsia="Calibri" w:hAnsi="Times New Roman" w:cs="Times New Roman"/>
          <w:sz w:val="28"/>
          <w:szCs w:val="28"/>
        </w:rPr>
        <w:t>гидроаккумулятора</w:t>
      </w:r>
      <w:proofErr w:type="spellEnd"/>
      <w:r w:rsidRPr="00350712">
        <w:rPr>
          <w:rFonts w:ascii="Times New Roman" w:eastAsia="Calibri" w:hAnsi="Times New Roman" w:cs="Times New Roman"/>
          <w:sz w:val="28"/>
          <w:szCs w:val="28"/>
        </w:rPr>
        <w:t xml:space="preserve"> — в нише передней стойки шасси. Шкалы прибора имеют градуировку от 0 до 240 кгс/см</w:t>
      </w:r>
      <w:r w:rsidRPr="00350712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350712">
        <w:rPr>
          <w:rFonts w:ascii="Times New Roman" w:eastAsia="Calibri" w:hAnsi="Times New Roman" w:cs="Times New Roman"/>
          <w:sz w:val="28"/>
          <w:szCs w:val="28"/>
        </w:rPr>
        <w:t xml:space="preserve"> с оцифровкой через 120 кгс/см</w:t>
      </w:r>
      <w:r w:rsidRPr="00350712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350712">
        <w:rPr>
          <w:rFonts w:ascii="Times New Roman" w:eastAsia="Calibri" w:hAnsi="Times New Roman" w:cs="Times New Roman"/>
          <w:sz w:val="28"/>
          <w:szCs w:val="28"/>
        </w:rPr>
        <w:t>, цена деления 20 кгс/см</w:t>
      </w:r>
      <w:r w:rsidRPr="00350712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350712">
        <w:rPr>
          <w:rFonts w:ascii="Times New Roman" w:eastAsia="Calibri" w:hAnsi="Times New Roman" w:cs="Times New Roman"/>
          <w:sz w:val="28"/>
          <w:szCs w:val="28"/>
        </w:rPr>
        <w:t xml:space="preserve">. Манометр питается через трансформатор 115/36 </w:t>
      </w:r>
      <w:proofErr w:type="gramStart"/>
      <w:r w:rsidRPr="00350712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350712">
        <w:rPr>
          <w:rFonts w:ascii="Times New Roman" w:eastAsia="Calibri" w:hAnsi="Times New Roman" w:cs="Times New Roman"/>
          <w:sz w:val="28"/>
          <w:szCs w:val="28"/>
        </w:rPr>
        <w:t xml:space="preserve"> однофазным переменным током напряжением 36 В и частотой 400 Гц. Он включается в работу переключателем с </w:t>
      </w:r>
      <w:proofErr w:type="gramStart"/>
      <w:r w:rsidRPr="00350712">
        <w:rPr>
          <w:rFonts w:ascii="Times New Roman" w:eastAsia="Calibri" w:hAnsi="Times New Roman" w:cs="Times New Roman"/>
          <w:sz w:val="28"/>
          <w:szCs w:val="28"/>
        </w:rPr>
        <w:t>надписью</w:t>
      </w:r>
      <w:proofErr w:type="gramEnd"/>
      <w:r w:rsidRPr="00350712">
        <w:rPr>
          <w:rFonts w:ascii="Times New Roman" w:eastAsia="Calibri" w:hAnsi="Times New Roman" w:cs="Times New Roman"/>
          <w:sz w:val="28"/>
          <w:szCs w:val="28"/>
        </w:rPr>
        <w:t xml:space="preserve"> «Питание приборов- ДИМ» над щитом АЗС. Защита цепи питания от коротких замыканий и перегрузок осуществляется предохранителем СП-1, расположенным на РК приборов ДИМ. </w:t>
      </w:r>
    </w:p>
    <w:p w:rsidR="004F5A0F" w:rsidRPr="00B60ED1" w:rsidRDefault="004F5A0F" w:rsidP="004F5A0F">
      <w:pPr>
        <w:framePr w:wrap="none" w:vAnchor="page" w:hAnchor="page" w:x="3166" w:y="696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4F5A0F" w:rsidRPr="00B60ED1" w:rsidRDefault="004F5A0F" w:rsidP="004F5A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5A0F" w:rsidRPr="00B60ED1" w:rsidRDefault="004F5A0F" w:rsidP="004F5A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0ED1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inline distT="0" distB="0" distL="0" distR="0" wp14:anchorId="54BB7DC8" wp14:editId="37D5489C">
            <wp:extent cx="4010025" cy="3171825"/>
            <wp:effectExtent l="0" t="0" r="9525" b="9525"/>
            <wp:docPr id="2" name="Рисунок 2" descr="C:\Users\Home\Desktop\мои документы\работа\media\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мои документы\работа\media\image24.jpe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lum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A0F" w:rsidRPr="00B60ED1" w:rsidRDefault="004F5A0F" w:rsidP="004F5A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5A0F" w:rsidRPr="00B60ED1" w:rsidRDefault="004F5A0F" w:rsidP="004F5A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5A0F" w:rsidRPr="00B60ED1" w:rsidRDefault="004F5A0F" w:rsidP="004F5A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0ED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Распределительная коробка приборов ДИМ</w:t>
      </w:r>
    </w:p>
    <w:p w:rsidR="004F5A0F" w:rsidRDefault="004F5A0F" w:rsidP="004F5A0F">
      <w:pPr>
        <w:rPr>
          <w:rFonts w:ascii="Times New Roman" w:hAnsi="Times New Roman" w:cs="Times New Roman"/>
          <w:b/>
          <w:sz w:val="28"/>
          <w:szCs w:val="28"/>
        </w:rPr>
      </w:pPr>
    </w:p>
    <w:p w:rsidR="00A2472E" w:rsidRDefault="00A2472E">
      <w:bookmarkStart w:id="0" w:name="_GoBack"/>
      <w:bookmarkEnd w:id="0"/>
    </w:p>
    <w:sectPr w:rsidR="00A24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D7AAA"/>
    <w:multiLevelType w:val="hybridMultilevel"/>
    <w:tmpl w:val="DADE3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0F"/>
    <w:rsid w:val="004F5A0F"/>
    <w:rsid w:val="00A2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BE491-E443-4025-8319-9DBEC680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Home\Desktop\&#1084;&#1086;&#1080;%20&#1076;&#1086;&#1082;&#1091;&#1084;&#1077;&#1085;&#1090;&#1099;\&#1088;&#1072;&#1073;&#1086;&#1090;&#1072;\media\image28.jpe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Home\Desktop\&#1084;&#1086;&#1080;%20&#1076;&#1086;&#1082;&#1091;&#1084;&#1077;&#1085;&#1090;&#1099;\&#1088;&#1072;&#1073;&#1086;&#1090;&#1072;\media\image27.jpeg" TargetMode="External"/><Relationship Id="rId11" Type="http://schemas.openxmlformats.org/officeDocument/2006/relationships/image" Target="file:///C:\Users\Home\Desktop\&#1084;&#1086;&#1080;%20&#1076;&#1086;&#1082;&#1091;&#1084;&#1077;&#1085;&#1090;&#1099;\&#1088;&#1072;&#1073;&#1086;&#1090;&#1072;\media\image24.jpeg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Студент_15</dc:creator>
  <cp:keywords/>
  <dc:description/>
  <cp:lastModifiedBy>Студент_15</cp:lastModifiedBy>
  <cp:revision>1</cp:revision>
  <dcterms:created xsi:type="dcterms:W3CDTF">2024-04-27T04:44:00Z</dcterms:created>
  <dcterms:modified xsi:type="dcterms:W3CDTF">2024-04-27T04:44:00Z</dcterms:modified>
</cp:coreProperties>
</file>