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2D" w:rsidRDefault="00BA662D" w:rsidP="00BA662D">
      <w:pPr>
        <w:rPr>
          <w:rFonts w:ascii="Times New Roman" w:hAnsi="Times New Roman" w:cs="Times New Roman"/>
          <w:b/>
          <w:sz w:val="28"/>
          <w:szCs w:val="28"/>
        </w:rPr>
      </w:pPr>
      <w:r>
        <w:rPr>
          <w:rFonts w:ascii="Times New Roman" w:hAnsi="Times New Roman" w:cs="Times New Roman"/>
          <w:b/>
          <w:sz w:val="28"/>
          <w:szCs w:val="28"/>
        </w:rPr>
        <w:t>Авиаприборы   322 гр.</w:t>
      </w:r>
    </w:p>
    <w:p w:rsidR="00BA662D" w:rsidRPr="002D0D40" w:rsidRDefault="00BA662D" w:rsidP="00BA662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Назначение и принцип работы термометров сопротивления.</w:t>
      </w:r>
    </w:p>
    <w:p w:rsidR="00BA662D" w:rsidRPr="002D0D40" w:rsidRDefault="00BA662D" w:rsidP="00BA662D">
      <w:pPr>
        <w:spacing w:after="0" w:line="240" w:lineRule="auto"/>
        <w:ind w:firstLine="360"/>
        <w:contextualSpacing/>
        <w:jc w:val="both"/>
        <w:rPr>
          <w:rFonts w:ascii="Times New Roman" w:eastAsia="Calibri" w:hAnsi="Times New Roman" w:cs="Times New Roman"/>
          <w:sz w:val="28"/>
          <w:szCs w:val="28"/>
        </w:rPr>
      </w:pPr>
      <w:r w:rsidRPr="002D0D40">
        <w:rPr>
          <w:rFonts w:ascii="Times New Roman" w:eastAsia="Calibri" w:hAnsi="Times New Roman" w:cs="Times New Roman"/>
          <w:iCs/>
          <w:sz w:val="28"/>
          <w:szCs w:val="28"/>
          <w:u w:val="single"/>
        </w:rPr>
        <w:t>Термометры сопротивления</w:t>
      </w:r>
      <w:r w:rsidRPr="002D0D40">
        <w:rPr>
          <w:rFonts w:ascii="Times New Roman" w:eastAsia="Calibri" w:hAnsi="Times New Roman" w:cs="Times New Roman"/>
          <w:sz w:val="28"/>
          <w:szCs w:val="28"/>
        </w:rPr>
        <w:t xml:space="preserve"> используют зависимость электрического сопротивления проводников и полупроводников от температуры. Чувствительными элементами термометров сопротивления являются металлические и полупроводниковые </w:t>
      </w:r>
      <w:proofErr w:type="spellStart"/>
      <w:r w:rsidRPr="002D0D40">
        <w:rPr>
          <w:rFonts w:ascii="Times New Roman" w:eastAsia="Calibri" w:hAnsi="Times New Roman" w:cs="Times New Roman"/>
          <w:sz w:val="28"/>
          <w:szCs w:val="28"/>
        </w:rPr>
        <w:t>термосопротивления</w:t>
      </w:r>
      <w:proofErr w:type="spellEnd"/>
      <w:r w:rsidRPr="002D0D40">
        <w:rPr>
          <w:rFonts w:ascii="Times New Roman" w:eastAsia="Calibri" w:hAnsi="Times New Roman" w:cs="Times New Roman"/>
          <w:sz w:val="28"/>
          <w:szCs w:val="28"/>
        </w:rPr>
        <w:t>. К ним относятся: ТВ-19; ТНВ-15; 2ТУЭ-111.</w:t>
      </w:r>
    </w:p>
    <w:p w:rsidR="00BA662D" w:rsidRPr="009B5CB8" w:rsidRDefault="00BA662D" w:rsidP="00BA662D">
      <w:pPr>
        <w:spacing w:after="0" w:line="240" w:lineRule="auto"/>
        <w:ind w:firstLine="360"/>
        <w:contextualSpacing/>
        <w:jc w:val="both"/>
        <w:rPr>
          <w:rFonts w:ascii="Times New Roman" w:eastAsia="Calibri" w:hAnsi="Times New Roman" w:cs="Times New Roman"/>
          <w:sz w:val="28"/>
          <w:szCs w:val="28"/>
        </w:rPr>
      </w:pPr>
      <w:r w:rsidRPr="009B5CB8">
        <w:rPr>
          <w:rFonts w:ascii="Times New Roman" w:eastAsia="Calibri" w:hAnsi="Times New Roman" w:cs="Times New Roman"/>
          <w:sz w:val="28"/>
          <w:szCs w:val="28"/>
        </w:rPr>
        <w:t xml:space="preserve">Внутри корпуса </w:t>
      </w:r>
      <w:r w:rsidRPr="009B5CB8">
        <w:rPr>
          <w:rFonts w:ascii="Times New Roman" w:eastAsia="Calibri" w:hAnsi="Times New Roman" w:cs="Times New Roman"/>
          <w:i/>
          <w:iCs/>
          <w:sz w:val="28"/>
          <w:szCs w:val="28"/>
          <w:u w:val="single"/>
        </w:rPr>
        <w:t>приемника П-1</w:t>
      </w:r>
      <w:r w:rsidRPr="009B5CB8">
        <w:rPr>
          <w:rFonts w:ascii="Times New Roman" w:eastAsia="Calibri" w:hAnsi="Times New Roman" w:cs="Times New Roman"/>
          <w:sz w:val="28"/>
          <w:szCs w:val="28"/>
        </w:rPr>
        <w:t xml:space="preserve"> расположен чувствительный элемент, выполненный из никелевой проволоки, намотанной на слюдяной каркас. Концы проволоки выведены на </w:t>
      </w:r>
      <w:proofErr w:type="spellStart"/>
      <w:r w:rsidRPr="009B5CB8">
        <w:rPr>
          <w:rFonts w:ascii="Times New Roman" w:eastAsia="Calibri" w:hAnsi="Times New Roman" w:cs="Times New Roman"/>
          <w:sz w:val="28"/>
          <w:szCs w:val="28"/>
        </w:rPr>
        <w:t>клеммную</w:t>
      </w:r>
      <w:proofErr w:type="spellEnd"/>
      <w:r w:rsidRPr="009B5CB8">
        <w:rPr>
          <w:rFonts w:ascii="Times New Roman" w:eastAsia="Calibri" w:hAnsi="Times New Roman" w:cs="Times New Roman"/>
          <w:sz w:val="28"/>
          <w:szCs w:val="28"/>
        </w:rPr>
        <w:t xml:space="preserve"> колодку.</w:t>
      </w:r>
    </w:p>
    <w:p w:rsidR="00BA662D" w:rsidRPr="009B5CB8" w:rsidRDefault="00BA662D" w:rsidP="00BA662D">
      <w:pPr>
        <w:spacing w:after="0" w:line="240" w:lineRule="auto"/>
        <w:ind w:firstLine="360"/>
        <w:jc w:val="both"/>
        <w:rPr>
          <w:rFonts w:ascii="Times New Roman" w:eastAsia="Calibri" w:hAnsi="Times New Roman" w:cs="Times New Roman"/>
          <w:sz w:val="28"/>
          <w:szCs w:val="28"/>
        </w:rPr>
      </w:pPr>
      <w:r w:rsidRPr="009B5CB8">
        <w:rPr>
          <w:rFonts w:ascii="Times New Roman" w:eastAsia="Calibri" w:hAnsi="Times New Roman" w:cs="Times New Roman"/>
          <w:sz w:val="28"/>
          <w:szCs w:val="28"/>
        </w:rPr>
        <w:t xml:space="preserve">Схема измерения представляет собой </w:t>
      </w:r>
      <w:proofErr w:type="spellStart"/>
      <w:r w:rsidRPr="009B5CB8">
        <w:rPr>
          <w:rFonts w:ascii="Times New Roman" w:eastAsia="Calibri" w:hAnsi="Times New Roman" w:cs="Times New Roman"/>
          <w:sz w:val="28"/>
          <w:szCs w:val="28"/>
        </w:rPr>
        <w:t>четырехплечий</w:t>
      </w:r>
      <w:proofErr w:type="spellEnd"/>
      <w:r w:rsidRPr="009B5CB8">
        <w:rPr>
          <w:rFonts w:ascii="Times New Roman" w:eastAsia="Calibri" w:hAnsi="Times New Roman" w:cs="Times New Roman"/>
          <w:sz w:val="28"/>
          <w:szCs w:val="28"/>
        </w:rPr>
        <w:t xml:space="preserve"> измерительный мост постоянного тока, плечами которого являются резисторы </w:t>
      </w:r>
      <w:r w:rsidRPr="009B5CB8">
        <w:rPr>
          <w:rFonts w:ascii="Times New Roman" w:eastAsia="Calibri" w:hAnsi="Times New Roman" w:cs="Times New Roman"/>
          <w:sz w:val="28"/>
          <w:szCs w:val="28"/>
          <w:lang w:val="en-US"/>
        </w:rPr>
        <w:t>R</w:t>
      </w:r>
      <w:r w:rsidRPr="009B5CB8">
        <w:rPr>
          <w:rFonts w:ascii="Times New Roman" w:eastAsia="Calibri" w:hAnsi="Times New Roman" w:cs="Times New Roman"/>
          <w:sz w:val="28"/>
          <w:szCs w:val="28"/>
        </w:rPr>
        <w:t xml:space="preserve">1, </w:t>
      </w:r>
      <w:r w:rsidRPr="009B5CB8">
        <w:rPr>
          <w:rFonts w:ascii="Times New Roman" w:eastAsia="Calibri" w:hAnsi="Times New Roman" w:cs="Times New Roman"/>
          <w:sz w:val="28"/>
          <w:szCs w:val="28"/>
          <w:lang w:val="en-US"/>
        </w:rPr>
        <w:t>R</w:t>
      </w:r>
      <w:r w:rsidRPr="009B5CB8">
        <w:rPr>
          <w:rFonts w:ascii="Times New Roman" w:eastAsia="Calibri" w:hAnsi="Times New Roman" w:cs="Times New Roman"/>
          <w:sz w:val="28"/>
          <w:szCs w:val="28"/>
        </w:rPr>
        <w:t xml:space="preserve">2, </w:t>
      </w:r>
      <w:r w:rsidRPr="009B5CB8">
        <w:rPr>
          <w:rFonts w:ascii="Times New Roman" w:eastAsia="Calibri" w:hAnsi="Times New Roman" w:cs="Times New Roman"/>
          <w:sz w:val="28"/>
          <w:szCs w:val="28"/>
          <w:lang w:val="en-US"/>
        </w:rPr>
        <w:t>R</w:t>
      </w:r>
      <w:r w:rsidRPr="009B5CB8">
        <w:rPr>
          <w:rFonts w:ascii="Times New Roman" w:eastAsia="Calibri" w:hAnsi="Times New Roman" w:cs="Times New Roman"/>
          <w:sz w:val="28"/>
          <w:szCs w:val="28"/>
        </w:rPr>
        <w:t xml:space="preserve">3, размещенные в указателе и резистор </w:t>
      </w:r>
      <w:r w:rsidRPr="009B5CB8">
        <w:rPr>
          <w:rFonts w:ascii="Times New Roman" w:eastAsia="Calibri" w:hAnsi="Times New Roman" w:cs="Times New Roman"/>
          <w:sz w:val="28"/>
          <w:szCs w:val="28"/>
          <w:lang w:val="en-US"/>
        </w:rPr>
        <w:t>R</w:t>
      </w:r>
      <w:r w:rsidRPr="009B5CB8">
        <w:rPr>
          <w:rFonts w:ascii="Times New Roman" w:eastAsia="Calibri" w:hAnsi="Times New Roman" w:cs="Times New Roman"/>
          <w:sz w:val="28"/>
          <w:szCs w:val="28"/>
        </w:rPr>
        <w:t>п приемника П-1. В одну из диагоналей моста включен магнитоэлектрический логометр, а в другую – источник постоянного тока.</w:t>
      </w:r>
    </w:p>
    <w:p w:rsidR="00BA662D" w:rsidRPr="009B5CB8" w:rsidRDefault="00BA662D" w:rsidP="00BA662D">
      <w:pPr>
        <w:framePr w:wrap="none" w:vAnchor="page" w:hAnchor="page" w:x="4006" w:y="3976"/>
        <w:widowControl w:val="0"/>
        <w:spacing w:after="0" w:line="240" w:lineRule="auto"/>
        <w:rPr>
          <w:rFonts w:ascii="Arial Unicode MS" w:eastAsia="Arial Unicode MS" w:hAnsi="Arial Unicode MS" w:cs="Arial Unicode MS"/>
          <w:color w:val="000000"/>
          <w:sz w:val="2"/>
          <w:szCs w:val="2"/>
          <w:lang w:eastAsia="ru-RU" w:bidi="ru-RU"/>
        </w:rPr>
      </w:pPr>
    </w:p>
    <w:p w:rsidR="00BA662D" w:rsidRPr="009B5CB8" w:rsidRDefault="00BA662D" w:rsidP="00BA662D">
      <w:pPr>
        <w:spacing w:after="0" w:line="240" w:lineRule="auto"/>
        <w:ind w:firstLine="360"/>
        <w:jc w:val="both"/>
        <w:rPr>
          <w:rFonts w:ascii="Times New Roman" w:eastAsia="Calibri" w:hAnsi="Times New Roman" w:cs="Times New Roman"/>
          <w:sz w:val="28"/>
          <w:szCs w:val="28"/>
        </w:rPr>
      </w:pPr>
    </w:p>
    <w:p w:rsidR="00BA662D" w:rsidRPr="009B5CB8" w:rsidRDefault="00BA662D" w:rsidP="00BA662D">
      <w:pPr>
        <w:spacing w:after="0" w:line="240" w:lineRule="auto"/>
        <w:ind w:firstLine="360"/>
        <w:jc w:val="both"/>
        <w:rPr>
          <w:rFonts w:ascii="Times New Roman" w:eastAsia="Calibri" w:hAnsi="Times New Roman" w:cs="Times New Roman"/>
          <w:sz w:val="28"/>
          <w:szCs w:val="28"/>
        </w:rPr>
      </w:pPr>
    </w:p>
    <w:p w:rsidR="00BA662D" w:rsidRPr="009B5CB8" w:rsidRDefault="00BA662D" w:rsidP="00BA662D">
      <w:pPr>
        <w:spacing w:after="0" w:line="240" w:lineRule="auto"/>
        <w:ind w:firstLine="360"/>
        <w:jc w:val="both"/>
        <w:rPr>
          <w:rFonts w:ascii="Times New Roman" w:eastAsia="Calibri" w:hAnsi="Times New Roman" w:cs="Times New Roman"/>
          <w:sz w:val="28"/>
          <w:szCs w:val="28"/>
        </w:rPr>
      </w:pPr>
      <w:r w:rsidRPr="009B5CB8">
        <w:rPr>
          <w:rFonts w:ascii="Arial Unicode MS" w:eastAsia="Arial Unicode MS" w:hAnsi="Arial Unicode MS" w:cs="Arial Unicode MS"/>
          <w:noProof/>
          <w:color w:val="000000"/>
          <w:sz w:val="24"/>
          <w:szCs w:val="24"/>
          <w:lang w:eastAsia="ru-RU"/>
        </w:rPr>
        <w:drawing>
          <wp:inline distT="0" distB="0" distL="0" distR="0" wp14:anchorId="7C8686B2" wp14:editId="4FEA5565">
            <wp:extent cx="2305050" cy="2724150"/>
            <wp:effectExtent l="0" t="0" r="0" b="0"/>
            <wp:docPr id="2" name="Рисунок 2" descr="C:\Users\Home\Desktop\мои документы\работа\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мои документы\работа\media\image25.jpeg"/>
                    <pic:cNvPicPr>
                      <a:picLocks noChangeAspect="1" noChangeArrowheads="1"/>
                    </pic:cNvPicPr>
                  </pic:nvPicPr>
                  <pic:blipFill>
                    <a:blip r:embed="rId5" r:link="rId6">
                      <a:lum contrast="40000"/>
                      <a:grayscl/>
                      <a:extLst>
                        <a:ext uri="{28A0092B-C50C-407E-A947-70E740481C1C}">
                          <a14:useLocalDpi xmlns:a14="http://schemas.microsoft.com/office/drawing/2010/main" val="0"/>
                        </a:ext>
                      </a:extLst>
                    </a:blip>
                    <a:srcRect/>
                    <a:stretch>
                      <a:fillRect/>
                    </a:stretch>
                  </pic:blipFill>
                  <pic:spPr bwMode="auto">
                    <a:xfrm>
                      <a:off x="0" y="0"/>
                      <a:ext cx="2305050" cy="2724150"/>
                    </a:xfrm>
                    <a:prstGeom prst="rect">
                      <a:avLst/>
                    </a:prstGeom>
                    <a:noFill/>
                    <a:ln>
                      <a:noFill/>
                    </a:ln>
                  </pic:spPr>
                </pic:pic>
              </a:graphicData>
            </a:graphic>
          </wp:inline>
        </w:drawing>
      </w:r>
    </w:p>
    <w:p w:rsidR="00BA662D" w:rsidRPr="009B5CB8" w:rsidRDefault="00BA662D" w:rsidP="00BA662D">
      <w:pPr>
        <w:spacing w:after="0" w:line="240" w:lineRule="auto"/>
        <w:ind w:firstLine="360"/>
        <w:jc w:val="both"/>
        <w:rPr>
          <w:rFonts w:ascii="Times New Roman" w:eastAsia="Calibri" w:hAnsi="Times New Roman" w:cs="Times New Roman"/>
          <w:sz w:val="28"/>
          <w:szCs w:val="28"/>
        </w:rPr>
      </w:pPr>
    </w:p>
    <w:p w:rsidR="00BA662D" w:rsidRPr="009B5CB8" w:rsidRDefault="00BA662D" w:rsidP="00BA662D">
      <w:pPr>
        <w:spacing w:after="0" w:line="240" w:lineRule="auto"/>
        <w:ind w:firstLine="360"/>
        <w:jc w:val="both"/>
        <w:rPr>
          <w:rFonts w:ascii="Times New Roman" w:eastAsia="Calibri" w:hAnsi="Times New Roman" w:cs="Times New Roman"/>
          <w:sz w:val="28"/>
          <w:szCs w:val="28"/>
        </w:rPr>
      </w:pPr>
    </w:p>
    <w:p w:rsidR="00BA662D" w:rsidRPr="009B5CB8" w:rsidRDefault="00BA662D" w:rsidP="00BA662D">
      <w:pPr>
        <w:spacing w:after="0" w:line="240" w:lineRule="auto"/>
        <w:jc w:val="both"/>
        <w:rPr>
          <w:rFonts w:ascii="Times New Roman" w:eastAsia="Calibri" w:hAnsi="Times New Roman" w:cs="Times New Roman"/>
          <w:sz w:val="28"/>
          <w:szCs w:val="28"/>
          <w:lang w:bidi="ru-RU"/>
        </w:rPr>
      </w:pPr>
      <w:r>
        <w:rPr>
          <w:rFonts w:ascii="Times New Roman" w:eastAsia="Calibri" w:hAnsi="Times New Roman" w:cs="Times New Roman"/>
          <w:sz w:val="28"/>
          <w:szCs w:val="28"/>
        </w:rPr>
        <w:t xml:space="preserve">               </w:t>
      </w:r>
      <w:r w:rsidRPr="009B5CB8">
        <w:rPr>
          <w:rFonts w:ascii="Times New Roman" w:eastAsia="Calibri" w:hAnsi="Times New Roman" w:cs="Times New Roman"/>
          <w:sz w:val="28"/>
          <w:szCs w:val="28"/>
          <w:lang w:bidi="ru-RU"/>
        </w:rPr>
        <w:t xml:space="preserve">  Принципиальная электрическая схема термометра масла:</w:t>
      </w:r>
    </w:p>
    <w:p w:rsidR="00BA662D" w:rsidRPr="009B5CB8" w:rsidRDefault="00BA662D" w:rsidP="00BA662D">
      <w:pPr>
        <w:spacing w:after="0" w:line="240" w:lineRule="auto"/>
        <w:ind w:firstLine="360"/>
        <w:jc w:val="both"/>
        <w:rPr>
          <w:rFonts w:ascii="Times New Roman" w:eastAsia="Calibri" w:hAnsi="Times New Roman" w:cs="Times New Roman"/>
          <w:sz w:val="28"/>
          <w:szCs w:val="28"/>
          <w:lang w:bidi="ru-RU"/>
        </w:rPr>
      </w:pPr>
    </w:p>
    <w:p w:rsidR="00BA662D" w:rsidRPr="009B5CB8" w:rsidRDefault="00BA662D" w:rsidP="00BA662D">
      <w:pPr>
        <w:spacing w:after="0" w:line="240" w:lineRule="auto"/>
        <w:ind w:firstLine="360"/>
        <w:jc w:val="both"/>
        <w:rPr>
          <w:rFonts w:ascii="Times New Roman" w:eastAsia="Calibri" w:hAnsi="Times New Roman" w:cs="Times New Roman"/>
          <w:sz w:val="24"/>
          <w:szCs w:val="24"/>
          <w:lang w:bidi="ru-RU"/>
        </w:rPr>
      </w:pPr>
      <w:proofErr w:type="spellStart"/>
      <w:r w:rsidRPr="009B5CB8">
        <w:rPr>
          <w:rFonts w:ascii="Times New Roman" w:eastAsia="Calibri" w:hAnsi="Times New Roman" w:cs="Times New Roman"/>
          <w:i/>
          <w:iCs/>
          <w:sz w:val="24"/>
          <w:szCs w:val="24"/>
          <w:lang w:bidi="en-US"/>
        </w:rPr>
        <w:t>Rl</w:t>
      </w:r>
      <w:proofErr w:type="spellEnd"/>
      <w:r w:rsidRPr="009B5CB8">
        <w:rPr>
          <w:rFonts w:ascii="Times New Roman" w:eastAsia="Calibri" w:hAnsi="Times New Roman" w:cs="Times New Roman"/>
          <w:i/>
          <w:iCs/>
          <w:sz w:val="24"/>
          <w:szCs w:val="24"/>
        </w:rPr>
        <w:t xml:space="preserve">, </w:t>
      </w:r>
      <w:r w:rsidRPr="009B5CB8">
        <w:rPr>
          <w:rFonts w:ascii="Times New Roman" w:eastAsia="Calibri" w:hAnsi="Times New Roman" w:cs="Times New Roman"/>
          <w:i/>
          <w:iCs/>
          <w:sz w:val="24"/>
          <w:szCs w:val="24"/>
          <w:lang w:bidi="en-US"/>
        </w:rPr>
        <w:t>R</w:t>
      </w:r>
      <w:r w:rsidRPr="009B5CB8">
        <w:rPr>
          <w:rFonts w:ascii="Times New Roman" w:eastAsia="Calibri" w:hAnsi="Times New Roman" w:cs="Times New Roman"/>
          <w:i/>
          <w:iCs/>
          <w:sz w:val="24"/>
          <w:szCs w:val="24"/>
        </w:rPr>
        <w:t xml:space="preserve">2, </w:t>
      </w:r>
      <w:r w:rsidRPr="009B5CB8">
        <w:rPr>
          <w:rFonts w:ascii="Times New Roman" w:eastAsia="Calibri" w:hAnsi="Times New Roman" w:cs="Times New Roman"/>
          <w:i/>
          <w:iCs/>
          <w:sz w:val="24"/>
          <w:szCs w:val="24"/>
          <w:lang w:bidi="en-US"/>
        </w:rPr>
        <w:t>R</w:t>
      </w:r>
      <w:r w:rsidRPr="009B5CB8">
        <w:rPr>
          <w:rFonts w:ascii="Times New Roman" w:eastAsia="Calibri" w:hAnsi="Times New Roman" w:cs="Times New Roman"/>
          <w:i/>
          <w:iCs/>
          <w:sz w:val="24"/>
          <w:szCs w:val="24"/>
        </w:rPr>
        <w:t xml:space="preserve">3, </w:t>
      </w:r>
      <w:r w:rsidRPr="009B5CB8">
        <w:rPr>
          <w:rFonts w:ascii="Times New Roman" w:eastAsia="Calibri" w:hAnsi="Times New Roman" w:cs="Times New Roman"/>
          <w:i/>
          <w:iCs/>
          <w:sz w:val="24"/>
          <w:szCs w:val="24"/>
          <w:lang w:bidi="en-US"/>
        </w:rPr>
        <w:t>R</w:t>
      </w:r>
      <w:r w:rsidRPr="009B5CB8">
        <w:rPr>
          <w:rFonts w:ascii="Times New Roman" w:eastAsia="Calibri" w:hAnsi="Times New Roman" w:cs="Times New Roman"/>
          <w:i/>
          <w:iCs/>
          <w:sz w:val="24"/>
          <w:szCs w:val="24"/>
        </w:rPr>
        <w:t xml:space="preserve">5, </w:t>
      </w:r>
      <w:r w:rsidRPr="009B5CB8">
        <w:rPr>
          <w:rFonts w:ascii="Times New Roman" w:eastAsia="Calibri" w:hAnsi="Times New Roman" w:cs="Times New Roman"/>
          <w:i/>
          <w:iCs/>
          <w:sz w:val="24"/>
          <w:szCs w:val="24"/>
          <w:lang w:bidi="en-US"/>
        </w:rPr>
        <w:t>R</w:t>
      </w:r>
      <w:r w:rsidRPr="009B5CB8">
        <w:rPr>
          <w:rFonts w:ascii="Times New Roman" w:eastAsia="Calibri" w:hAnsi="Times New Roman" w:cs="Times New Roman"/>
          <w:i/>
          <w:iCs/>
          <w:sz w:val="24"/>
          <w:szCs w:val="24"/>
        </w:rPr>
        <w:t>6 —</w:t>
      </w:r>
      <w:r w:rsidRPr="009B5CB8">
        <w:rPr>
          <w:rFonts w:ascii="Times New Roman" w:eastAsia="Calibri" w:hAnsi="Times New Roman" w:cs="Times New Roman"/>
          <w:sz w:val="24"/>
          <w:szCs w:val="24"/>
        </w:rPr>
        <w:t xml:space="preserve"> </w:t>
      </w:r>
      <w:r w:rsidRPr="009B5CB8">
        <w:rPr>
          <w:rFonts w:ascii="Times New Roman" w:eastAsia="Calibri" w:hAnsi="Times New Roman" w:cs="Times New Roman"/>
          <w:sz w:val="24"/>
          <w:szCs w:val="24"/>
          <w:lang w:bidi="ru-RU"/>
        </w:rPr>
        <w:t xml:space="preserve">резисторы </w:t>
      </w:r>
      <w:proofErr w:type="spellStart"/>
      <w:r w:rsidRPr="009B5CB8">
        <w:rPr>
          <w:rFonts w:ascii="Times New Roman" w:eastAsia="Calibri" w:hAnsi="Times New Roman" w:cs="Times New Roman"/>
          <w:sz w:val="24"/>
          <w:szCs w:val="24"/>
          <w:lang w:bidi="ru-RU"/>
        </w:rPr>
        <w:t>мангониновых</w:t>
      </w:r>
      <w:proofErr w:type="spellEnd"/>
      <w:r w:rsidRPr="009B5CB8">
        <w:rPr>
          <w:rFonts w:ascii="Times New Roman" w:eastAsia="Calibri" w:hAnsi="Times New Roman" w:cs="Times New Roman"/>
          <w:sz w:val="24"/>
          <w:szCs w:val="24"/>
          <w:lang w:bidi="ru-RU"/>
        </w:rPr>
        <w:t xml:space="preserve"> катушек; </w:t>
      </w:r>
      <w:proofErr w:type="spellStart"/>
      <w:r w:rsidRPr="009B5CB8">
        <w:rPr>
          <w:rFonts w:ascii="Times New Roman" w:eastAsia="Calibri" w:hAnsi="Times New Roman" w:cs="Times New Roman"/>
          <w:i/>
          <w:iCs/>
          <w:sz w:val="24"/>
          <w:szCs w:val="24"/>
          <w:lang w:bidi="en-US"/>
        </w:rPr>
        <w:t>Rn</w:t>
      </w:r>
      <w:proofErr w:type="spellEnd"/>
      <w:r w:rsidRPr="009B5CB8">
        <w:rPr>
          <w:rFonts w:ascii="Times New Roman" w:eastAsia="Calibri" w:hAnsi="Times New Roman" w:cs="Times New Roman"/>
          <w:sz w:val="24"/>
          <w:szCs w:val="24"/>
        </w:rPr>
        <w:t xml:space="preserve"> </w:t>
      </w:r>
      <w:r w:rsidRPr="009B5CB8">
        <w:rPr>
          <w:rFonts w:ascii="Times New Roman" w:eastAsia="Calibri" w:hAnsi="Times New Roman" w:cs="Times New Roman"/>
          <w:sz w:val="24"/>
          <w:szCs w:val="24"/>
          <w:lang w:bidi="ru-RU"/>
        </w:rPr>
        <w:t xml:space="preserve">— резистор приемника; </w:t>
      </w:r>
      <w:r w:rsidRPr="009B5CB8">
        <w:rPr>
          <w:rFonts w:ascii="Times New Roman" w:eastAsia="Calibri" w:hAnsi="Times New Roman" w:cs="Times New Roman"/>
          <w:i/>
          <w:iCs/>
          <w:sz w:val="24"/>
          <w:szCs w:val="24"/>
          <w:lang w:bidi="ru-RU"/>
        </w:rPr>
        <w:t>1</w:t>
      </w:r>
      <w:r w:rsidRPr="009B5CB8">
        <w:rPr>
          <w:rFonts w:ascii="Times New Roman" w:eastAsia="Calibri" w:hAnsi="Times New Roman" w:cs="Times New Roman"/>
          <w:sz w:val="24"/>
          <w:szCs w:val="24"/>
          <w:lang w:bidi="ru-RU"/>
        </w:rPr>
        <w:t xml:space="preserve"> и </w:t>
      </w:r>
      <w:r w:rsidRPr="009B5CB8">
        <w:rPr>
          <w:rFonts w:ascii="Times New Roman" w:eastAsia="Calibri" w:hAnsi="Times New Roman" w:cs="Times New Roman"/>
          <w:i/>
          <w:iCs/>
          <w:sz w:val="24"/>
          <w:szCs w:val="24"/>
          <w:lang w:bidi="ru-RU"/>
        </w:rPr>
        <w:t>2</w:t>
      </w:r>
      <w:r w:rsidRPr="009B5CB8">
        <w:rPr>
          <w:rFonts w:ascii="Times New Roman" w:eastAsia="Calibri" w:hAnsi="Times New Roman" w:cs="Times New Roman"/>
          <w:sz w:val="24"/>
          <w:szCs w:val="24"/>
          <w:lang w:bidi="ru-RU"/>
        </w:rPr>
        <w:t>—рамки логометра</w:t>
      </w:r>
    </w:p>
    <w:p w:rsidR="00BA662D" w:rsidRPr="009B5CB8" w:rsidRDefault="00BA662D" w:rsidP="00BA662D">
      <w:pPr>
        <w:spacing w:after="0" w:line="240" w:lineRule="auto"/>
        <w:jc w:val="both"/>
        <w:rPr>
          <w:rFonts w:ascii="Times New Roman" w:eastAsia="Calibri" w:hAnsi="Times New Roman" w:cs="Times New Roman"/>
          <w:sz w:val="28"/>
          <w:szCs w:val="28"/>
        </w:rPr>
      </w:pPr>
    </w:p>
    <w:p w:rsidR="00BA662D" w:rsidRPr="009B5CB8" w:rsidRDefault="00BA662D" w:rsidP="00BA662D">
      <w:pPr>
        <w:spacing w:after="0" w:line="240" w:lineRule="auto"/>
        <w:jc w:val="both"/>
        <w:rPr>
          <w:rFonts w:ascii="Times New Roman" w:eastAsia="Calibri" w:hAnsi="Times New Roman" w:cs="Times New Roman"/>
          <w:sz w:val="28"/>
          <w:szCs w:val="28"/>
        </w:rPr>
      </w:pPr>
      <w:r w:rsidRPr="009B5CB8">
        <w:rPr>
          <w:rFonts w:ascii="Times New Roman" w:eastAsia="Calibri" w:hAnsi="Times New Roman" w:cs="Times New Roman"/>
          <w:sz w:val="28"/>
          <w:szCs w:val="28"/>
        </w:rPr>
        <w:t xml:space="preserve">      Известно, что электрическое сопротивление металлических проводников изменяется при изменении температуры. Чем ниже температура, тем меньше сопротивление проводника и, наоборот, чем выше температура проводника, тем больше его электрическое сопротивление. Исходя из этой зависимости, можно судить о температуре проводника, измерив его электрическое сопротивление.</w:t>
      </w:r>
    </w:p>
    <w:p w:rsidR="00BA662D" w:rsidRPr="009B5CB8" w:rsidRDefault="00BA662D" w:rsidP="00BA662D">
      <w:pPr>
        <w:spacing w:after="0" w:line="240" w:lineRule="auto"/>
        <w:jc w:val="both"/>
        <w:rPr>
          <w:rFonts w:ascii="Times New Roman" w:eastAsia="Calibri" w:hAnsi="Times New Roman" w:cs="Times New Roman"/>
          <w:sz w:val="28"/>
          <w:szCs w:val="28"/>
        </w:rPr>
      </w:pPr>
      <w:r w:rsidRPr="009B5CB8">
        <w:rPr>
          <w:rFonts w:ascii="Times New Roman" w:eastAsia="Calibri" w:hAnsi="Times New Roman" w:cs="Times New Roman"/>
          <w:sz w:val="28"/>
          <w:szCs w:val="28"/>
        </w:rPr>
        <w:lastRenderedPageBreak/>
        <w:t xml:space="preserve">      При изменении температуры измеряемой среды изменяется сопротивление чувствительного элемента приемника </w:t>
      </w:r>
      <w:r w:rsidRPr="009B5CB8">
        <w:rPr>
          <w:rFonts w:ascii="Times New Roman" w:eastAsia="Calibri" w:hAnsi="Times New Roman" w:cs="Times New Roman"/>
          <w:sz w:val="28"/>
          <w:szCs w:val="28"/>
          <w:lang w:val="en-US"/>
        </w:rPr>
        <w:t>R</w:t>
      </w:r>
      <w:r w:rsidRPr="009B5CB8">
        <w:rPr>
          <w:rFonts w:ascii="Times New Roman" w:eastAsia="Calibri" w:hAnsi="Times New Roman" w:cs="Times New Roman"/>
          <w:sz w:val="28"/>
          <w:szCs w:val="28"/>
        </w:rPr>
        <w:t>п, при этом происходит перераспределение тока в обмотках рамок логометра. Ток, протекая по обмоткам рамок логометра, создает вокруг них магнитное поле, которое, взаимодействуя с магнитным постоянного магнита, создает момент, под действием которого поворачивается двухполюсный постоянный магнит, и стрелка показывает по шкале температуру измеряемой среды.</w:t>
      </w:r>
    </w:p>
    <w:p w:rsidR="00BA662D" w:rsidRPr="009B5CB8" w:rsidRDefault="00BA662D" w:rsidP="00BA662D">
      <w:pPr>
        <w:spacing w:after="0" w:line="240" w:lineRule="auto"/>
        <w:jc w:val="both"/>
        <w:rPr>
          <w:rFonts w:ascii="Times New Roman" w:eastAsia="Calibri" w:hAnsi="Times New Roman" w:cs="Times New Roman"/>
          <w:sz w:val="28"/>
          <w:szCs w:val="28"/>
        </w:rPr>
      </w:pPr>
      <w:r w:rsidRPr="009B5CB8">
        <w:rPr>
          <w:rFonts w:ascii="Times New Roman" w:eastAsia="Calibri" w:hAnsi="Times New Roman" w:cs="Times New Roman"/>
          <w:sz w:val="28"/>
          <w:szCs w:val="28"/>
        </w:rPr>
        <w:t xml:space="preserve">  Таким образом, положение стрелки зависит от соотношения токов в обмотках рамок логометра, а, следовательно, и от величины измеряемой температуры, воспринимаемой теплочувствительным элементом приемника П-1.</w:t>
      </w:r>
    </w:p>
    <w:p w:rsidR="00BA662D" w:rsidRDefault="00BA662D" w:rsidP="00BA662D">
      <w:pPr>
        <w:rPr>
          <w:rFonts w:ascii="Times New Roman" w:hAnsi="Times New Roman" w:cs="Times New Roman"/>
          <w:b/>
          <w:sz w:val="28"/>
          <w:szCs w:val="28"/>
        </w:rPr>
      </w:pPr>
    </w:p>
    <w:p w:rsidR="00C86F2C" w:rsidRDefault="00C86F2C">
      <w:bookmarkStart w:id="0" w:name="_GoBack"/>
      <w:bookmarkEnd w:id="0"/>
    </w:p>
    <w:sectPr w:rsidR="00C8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A0C96"/>
    <w:multiLevelType w:val="hybridMultilevel"/>
    <w:tmpl w:val="11C6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9371DA"/>
    <w:multiLevelType w:val="hybridMultilevel"/>
    <w:tmpl w:val="D0A2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0"/>
    <w:rsid w:val="004E0F20"/>
    <w:rsid w:val="00A62AF6"/>
    <w:rsid w:val="00BA662D"/>
    <w:rsid w:val="00C8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76A27-1DA7-4848-BABC-CBA9F1C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Home\Desktop\&#1084;&#1086;&#1080;%20&#1076;&#1086;&#1082;&#1091;&#1084;&#1077;&#1085;&#1090;&#1099;\&#1088;&#1072;&#1073;&#1086;&#1090;&#1072;\media\image25.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Студент_15</dc:creator>
  <cp:keywords/>
  <dc:description/>
  <cp:lastModifiedBy>Студент_15</cp:lastModifiedBy>
  <cp:revision>2</cp:revision>
  <dcterms:created xsi:type="dcterms:W3CDTF">2024-04-27T04:47:00Z</dcterms:created>
  <dcterms:modified xsi:type="dcterms:W3CDTF">2024-04-27T04:47:00Z</dcterms:modified>
</cp:coreProperties>
</file>