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53" w:rsidRDefault="00764453" w:rsidP="00764453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2400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321 гр. САУП</w:t>
      </w:r>
    </w:p>
    <w:p w:rsidR="00764453" w:rsidRDefault="00764453" w:rsidP="00764453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64453" w:rsidRDefault="00764453" w:rsidP="00764453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Комплектность и размещение агрегатов.</w:t>
      </w:r>
    </w:p>
    <w:p w:rsidR="00764453" w:rsidRDefault="00764453" w:rsidP="00764453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Основные технические характеристики.</w:t>
      </w:r>
    </w:p>
    <w:p w:rsidR="00764453" w:rsidRPr="00B00973" w:rsidRDefault="00764453" w:rsidP="00764453">
      <w:pPr>
        <w:pStyle w:val="a3"/>
        <w:widowControl w:val="0"/>
        <w:tabs>
          <w:tab w:val="left" w:pos="993"/>
        </w:tabs>
        <w:spacing w:after="0" w:line="240" w:lineRule="auto"/>
        <w:ind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64453" w:rsidRPr="00B00973" w:rsidRDefault="00764453" w:rsidP="00764453">
      <w:pPr>
        <w:tabs>
          <w:tab w:val="left" w:pos="284"/>
        </w:tabs>
        <w:spacing w:after="0" w:line="25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В комплект </w:t>
      </w:r>
      <w:proofErr w:type="spellStart"/>
      <w:r w:rsidRPr="00B00973">
        <w:rPr>
          <w:rFonts w:ascii="Times New Roman" w:eastAsia="Calibri" w:hAnsi="Times New Roman" w:cs="Times New Roman"/>
          <w:sz w:val="28"/>
          <w:szCs w:val="28"/>
        </w:rPr>
        <w:t>гирополукомпаса</w:t>
      </w:r>
      <w:proofErr w:type="spellEnd"/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ГПК-52 входят: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00973">
        <w:rPr>
          <w:rFonts w:ascii="Times New Roman" w:eastAsia="Calibri" w:hAnsi="Times New Roman" w:cs="Times New Roman"/>
          <w:sz w:val="28"/>
          <w:szCs w:val="28"/>
        </w:rPr>
        <w:t>гиродатчик</w:t>
      </w:r>
      <w:proofErr w:type="spellEnd"/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ГД – на горизонтальной панели пульта правого пилота;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>- пульт управления ПУ – на горизонтальной панели пульта правого пилота;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>- соединительная коробка СК – на левом борту, под навигационным столиком.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0097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13B8A" wp14:editId="3195E9C9">
            <wp:extent cx="3999230" cy="1768475"/>
            <wp:effectExtent l="0" t="0" r="1270" b="3175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B00973">
        <w:rPr>
          <w:rFonts w:ascii="Times New Roman" w:eastAsia="Calibri" w:hAnsi="Times New Roman" w:cs="Times New Roman"/>
          <w:sz w:val="28"/>
          <w:szCs w:val="28"/>
        </w:rPr>
        <w:t>Гирополукомпас</w:t>
      </w:r>
      <w:proofErr w:type="spellEnd"/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ГПК-52АП        Пульт управления ГПК-52АП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Кроме того, установлены не входящие в штатный комплект два </w:t>
      </w:r>
      <w:proofErr w:type="spellStart"/>
      <w:r w:rsidRPr="00B00973">
        <w:rPr>
          <w:rFonts w:ascii="Times New Roman" w:eastAsia="Calibri" w:hAnsi="Times New Roman" w:cs="Times New Roman"/>
          <w:sz w:val="28"/>
          <w:szCs w:val="28"/>
        </w:rPr>
        <w:t>задатчика</w:t>
      </w:r>
      <w:proofErr w:type="spellEnd"/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курса ЗК-2, правый ЗК-2 – на правой панели приборной доски, левый ЗК-2, входящий в комплект автопилота АП-28Л1 – на средней панели приборной доски, слева. Совместно с ГПК-52 работает выключатель коррекции ВК-53РШ – </w:t>
      </w:r>
      <w:proofErr w:type="gramStart"/>
      <w:r w:rsidRPr="00B00973">
        <w:rPr>
          <w:rFonts w:ascii="Times New Roman" w:eastAsia="Calibri" w:hAnsi="Times New Roman" w:cs="Times New Roman"/>
          <w:sz w:val="28"/>
          <w:szCs w:val="28"/>
        </w:rPr>
        <w:t>под полом кабины</w:t>
      </w:r>
      <w:proofErr w:type="gramEnd"/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экипажа, у левого борта между </w:t>
      </w:r>
      <w:proofErr w:type="spellStart"/>
      <w:r w:rsidRPr="00B00973">
        <w:rPr>
          <w:rFonts w:ascii="Times New Roman" w:eastAsia="Calibri" w:hAnsi="Times New Roman" w:cs="Times New Roman"/>
          <w:sz w:val="28"/>
          <w:szCs w:val="28"/>
        </w:rPr>
        <w:t>шп</w:t>
      </w:r>
      <w:proofErr w:type="spellEnd"/>
      <w:r w:rsidRPr="00B00973">
        <w:rPr>
          <w:rFonts w:ascii="Times New Roman" w:eastAsia="Calibri" w:hAnsi="Times New Roman" w:cs="Times New Roman"/>
          <w:sz w:val="28"/>
          <w:szCs w:val="28"/>
        </w:rPr>
        <w:t>. 4-5.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B0097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696E3" wp14:editId="4C477E9F">
            <wp:extent cx="1878965" cy="1406525"/>
            <wp:effectExtent l="0" t="0" r="6985" b="3175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B00973">
        <w:rPr>
          <w:rFonts w:ascii="Times New Roman" w:eastAsia="Calibri" w:hAnsi="Times New Roman" w:cs="Times New Roman"/>
          <w:sz w:val="28"/>
          <w:szCs w:val="28"/>
        </w:rPr>
        <w:t>Задатчик</w:t>
      </w:r>
      <w:proofErr w:type="spellEnd"/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курса ЗК-2   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453" w:rsidRPr="00B00973" w:rsidRDefault="00764453" w:rsidP="00764453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Основные технические характеристики:  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>- напряжение питания: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постоянного тока – 27 </w:t>
      </w:r>
      <w:r w:rsidRPr="00B00973"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2,7 </w:t>
      </w:r>
      <w:proofErr w:type="gramStart"/>
      <w:r w:rsidRPr="00B0097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переменного трехфазного тока – 36 </w:t>
      </w:r>
      <w:r w:rsidRPr="00B00973"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1,8 В, 400 + 8 Гц.   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потребляемый переменный ток в фазе при установившемся режиме – не более – 1,1 </w:t>
      </w:r>
      <w:proofErr w:type="gramStart"/>
      <w:r w:rsidRPr="00B00973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>- время разгона гироскопа при нормальной температуре – не более 12 мин;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- допустимый уход гироскопа в азимуте за 30 мин. – не более </w:t>
      </w:r>
      <w:r w:rsidRPr="00B00973"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1,5</w:t>
      </w:r>
      <w:r w:rsidRPr="00B00973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>- диапазон температур – от - 60 до + 50</w:t>
      </w:r>
      <w:r w:rsidRPr="00B00973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С. </w:t>
      </w:r>
    </w:p>
    <w:p w:rsidR="00764453" w:rsidRPr="00B00973" w:rsidRDefault="00764453" w:rsidP="00764453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73">
        <w:rPr>
          <w:rFonts w:ascii="Times New Roman" w:eastAsia="Calibri" w:hAnsi="Times New Roman" w:cs="Times New Roman"/>
          <w:sz w:val="28"/>
          <w:szCs w:val="28"/>
        </w:rPr>
        <w:tab/>
        <w:t xml:space="preserve">На самолете Ан-24 питание на ГПК-52АП подается через АЗС-2 «ГПК-52АП» на щите АЗС и выключатель «ГПК» на правой панели приборной доски. При этом на </w:t>
      </w:r>
      <w:proofErr w:type="spellStart"/>
      <w:r w:rsidRPr="00B00973">
        <w:rPr>
          <w:rFonts w:ascii="Times New Roman" w:eastAsia="Calibri" w:hAnsi="Times New Roman" w:cs="Times New Roman"/>
          <w:sz w:val="28"/>
          <w:szCs w:val="28"/>
        </w:rPr>
        <w:t>гиродатчик</w:t>
      </w:r>
      <w:proofErr w:type="spellEnd"/>
      <w:r w:rsidRPr="00B00973">
        <w:rPr>
          <w:rFonts w:ascii="Times New Roman" w:eastAsia="Calibri" w:hAnsi="Times New Roman" w:cs="Times New Roman"/>
          <w:sz w:val="28"/>
          <w:szCs w:val="28"/>
        </w:rPr>
        <w:t xml:space="preserve"> и на пульт управления подается трехфазный переменный ток 36 В 400 Гц, а на ЗК-2, кроме этого и постоянный ток 27 В. </w:t>
      </w:r>
    </w:p>
    <w:p w:rsidR="00764453" w:rsidRDefault="00764453" w:rsidP="00764453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64453" w:rsidRPr="00924009" w:rsidRDefault="00764453" w:rsidP="00764453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64453" w:rsidRPr="00346C99" w:rsidRDefault="00764453" w:rsidP="00764453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64453" w:rsidRPr="00E77CD9" w:rsidRDefault="00764453" w:rsidP="00764453">
      <w:pPr>
        <w:rPr>
          <w:rFonts w:ascii="Times New Roman" w:hAnsi="Times New Roman" w:cs="Times New Roman"/>
          <w:sz w:val="28"/>
          <w:szCs w:val="28"/>
        </w:rPr>
      </w:pPr>
    </w:p>
    <w:p w:rsidR="00467922" w:rsidRPr="00764453" w:rsidRDefault="00467922" w:rsidP="00764453">
      <w:bookmarkStart w:id="0" w:name="_GoBack"/>
      <w:bookmarkEnd w:id="0"/>
    </w:p>
    <w:sectPr w:rsidR="00467922" w:rsidRPr="0076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D5D"/>
    <w:multiLevelType w:val="hybridMultilevel"/>
    <w:tmpl w:val="F678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5FC1"/>
    <w:multiLevelType w:val="hybridMultilevel"/>
    <w:tmpl w:val="028AD5AC"/>
    <w:lvl w:ilvl="0" w:tplc="BA189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F2FB6"/>
    <w:multiLevelType w:val="hybridMultilevel"/>
    <w:tmpl w:val="5ADE9368"/>
    <w:lvl w:ilvl="0" w:tplc="85406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F05378"/>
    <w:multiLevelType w:val="hybridMultilevel"/>
    <w:tmpl w:val="C862EE02"/>
    <w:lvl w:ilvl="0" w:tplc="CC52F2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CF313A"/>
    <w:multiLevelType w:val="hybridMultilevel"/>
    <w:tmpl w:val="C3D07532"/>
    <w:lvl w:ilvl="0" w:tplc="8D904F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467922"/>
    <w:rsid w:val="00764453"/>
    <w:rsid w:val="007E08BF"/>
    <w:rsid w:val="008744D8"/>
    <w:rsid w:val="008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8515-7E7B-4B28-8F98-9A352B45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2024-02-22T06:09:00Z</dcterms:created>
  <dcterms:modified xsi:type="dcterms:W3CDTF">2024-02-22T06:09:00Z</dcterms:modified>
</cp:coreProperties>
</file>